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9F" w:rsidRDefault="00597B4B">
      <w:pPr>
        <w:rPr>
          <w:sz w:val="28"/>
        </w:rPr>
      </w:pPr>
      <w:r w:rsidRPr="00597B4B">
        <w:rPr>
          <w:noProof/>
          <w:sz w:val="28"/>
          <w:lang w:eastAsia="en-GB"/>
        </w:rPr>
        <w:drawing>
          <wp:anchor distT="0" distB="0" distL="114300" distR="114300" simplePos="0" relativeHeight="251670528" behindDoc="0" locked="0" layoutInCell="1" allowOverlap="1" wp14:anchorId="45337DFE" wp14:editId="63754D44">
            <wp:simplePos x="0" y="0"/>
            <wp:positionH relativeFrom="column">
              <wp:posOffset>9048750</wp:posOffset>
            </wp:positionH>
            <wp:positionV relativeFrom="paragraph">
              <wp:posOffset>-333375</wp:posOffset>
            </wp:positionV>
            <wp:extent cx="942975" cy="942975"/>
            <wp:effectExtent l="0" t="0" r="9525" b="9525"/>
            <wp:wrapNone/>
            <wp:docPr id="2051" name="Picture 6" descr="C:\Users\sgoode.SCHOOL.001\AppData\Local\Microsoft\Windows\Temporary Internet Files\Content.IE5\6GR4IP2X\Logo new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6" descr="C:\Users\sgoode.SCHOOL.001\AppData\Local\Microsoft\Windows\Temporary Internet Files\Content.IE5\6GR4IP2X\Logo new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7FE3" w:rsidRPr="00997FE3">
        <w:rPr>
          <w:sz w:val="28"/>
        </w:rPr>
        <w:t xml:space="preserve">Uphill Primary School                                                        EYFS </w:t>
      </w:r>
      <w:r w:rsidR="00FE2D58">
        <w:rPr>
          <w:sz w:val="28"/>
        </w:rPr>
        <w:t>Mathematics</w:t>
      </w:r>
      <w:r w:rsidR="00997FE3" w:rsidRPr="00997FE3">
        <w:rPr>
          <w:sz w:val="28"/>
        </w:rPr>
        <w:t xml:space="preserve"> Plan                                                                        </w:t>
      </w:r>
    </w:p>
    <w:p w:rsidR="00794217" w:rsidRDefault="006F11AE">
      <w:pPr>
        <w:rPr>
          <w:sz w:val="28"/>
        </w:rPr>
      </w:pPr>
      <w:r>
        <w:rPr>
          <w:sz w:val="28"/>
        </w:rPr>
        <w:t xml:space="preserve">Week </w:t>
      </w:r>
      <w:r w:rsidR="0011167C">
        <w:rPr>
          <w:sz w:val="28"/>
        </w:rPr>
        <w:t xml:space="preserve">1 and </w:t>
      </w:r>
      <w:bookmarkStart w:id="0" w:name="_GoBack"/>
      <w:bookmarkEnd w:id="0"/>
      <w:r>
        <w:rPr>
          <w:sz w:val="28"/>
        </w:rPr>
        <w:t>2</w:t>
      </w:r>
      <w:r w:rsidR="00176DB7">
        <w:rPr>
          <w:sz w:val="28"/>
        </w:rPr>
        <w:t xml:space="preserve"> Term 3</w:t>
      </w:r>
    </w:p>
    <w:p w:rsidR="00794217" w:rsidRPr="00997FE3" w:rsidRDefault="00794217">
      <w:pPr>
        <w:rPr>
          <w:sz w:val="28"/>
        </w:rPr>
      </w:pPr>
    </w:p>
    <w:tbl>
      <w:tblPr>
        <w:tblStyle w:val="TableGrid"/>
        <w:tblW w:w="0" w:type="auto"/>
        <w:tblLook w:val="04A0" w:firstRow="1" w:lastRow="0" w:firstColumn="1" w:lastColumn="0" w:noHBand="0" w:noVBand="1"/>
      </w:tblPr>
      <w:tblGrid>
        <w:gridCol w:w="5129"/>
        <w:gridCol w:w="5140"/>
        <w:gridCol w:w="5119"/>
      </w:tblGrid>
      <w:tr w:rsidR="00997FE3" w:rsidTr="00997FE3">
        <w:tc>
          <w:tcPr>
            <w:tcW w:w="5204" w:type="dxa"/>
          </w:tcPr>
          <w:p w:rsidR="00997FE3" w:rsidRDefault="00997FE3">
            <w:pPr>
              <w:rPr>
                <w:b/>
              </w:rPr>
            </w:pPr>
            <w:r w:rsidRPr="00997FE3">
              <w:rPr>
                <w:b/>
              </w:rPr>
              <w:t>Objectives:</w:t>
            </w:r>
          </w:p>
          <w:p w:rsidR="006F11AE" w:rsidRPr="00997FE3" w:rsidRDefault="006F11AE">
            <w:pPr>
              <w:rPr>
                <w:b/>
              </w:rPr>
            </w:pPr>
            <w:r>
              <w:rPr>
                <w:b/>
              </w:rPr>
              <w:t>Use objects to subtract</w:t>
            </w:r>
          </w:p>
          <w:p w:rsidR="006F11AE" w:rsidRDefault="006F11AE" w:rsidP="006F11AE">
            <w:pPr>
              <w:autoSpaceDE w:val="0"/>
              <w:autoSpaceDN w:val="0"/>
              <w:adjustRightInd w:val="0"/>
              <w:rPr>
                <w:rFonts w:ascii="Calibri" w:hAnsi="Calibri" w:cs="Calibri"/>
              </w:rPr>
            </w:pPr>
            <w:r>
              <w:rPr>
                <w:rFonts w:ascii="Calibri" w:hAnsi="Calibri" w:cs="Calibri"/>
              </w:rPr>
              <w:t>For Expected achievement</w:t>
            </w:r>
          </w:p>
          <w:p w:rsidR="006F11AE" w:rsidRDefault="006F11AE" w:rsidP="006F11AE">
            <w:pPr>
              <w:autoSpaceDE w:val="0"/>
              <w:autoSpaceDN w:val="0"/>
              <w:adjustRightInd w:val="0"/>
              <w:rPr>
                <w:rFonts w:ascii="Calibri" w:hAnsi="Calibri" w:cs="Calibri"/>
              </w:rPr>
            </w:pPr>
            <w:r>
              <w:rPr>
                <w:rFonts w:ascii="Symbol" w:hAnsi="Symbol" w:cs="Symbol"/>
              </w:rPr>
              <w:t></w:t>
            </w:r>
            <w:r>
              <w:rPr>
                <w:rFonts w:ascii="Symbol" w:hAnsi="Symbol" w:cs="Symbol"/>
              </w:rPr>
              <w:t></w:t>
            </w:r>
            <w:r>
              <w:rPr>
                <w:rFonts w:ascii="Calibri" w:hAnsi="Calibri" w:cs="Calibri"/>
              </w:rPr>
              <w:t>Using objects and quantities children add and subtract using two single digit numbers</w:t>
            </w:r>
          </w:p>
          <w:p w:rsidR="00997FE3" w:rsidRDefault="006F11AE" w:rsidP="006F11AE">
            <w:r>
              <w:rPr>
                <w:rFonts w:ascii="Symbol" w:hAnsi="Symbol" w:cs="Symbol"/>
              </w:rPr>
              <w:t></w:t>
            </w:r>
            <w:r>
              <w:rPr>
                <w:rFonts w:ascii="Symbol" w:hAnsi="Symbol" w:cs="Symbol"/>
              </w:rPr>
              <w:t></w:t>
            </w:r>
            <w:r>
              <w:rPr>
                <w:rFonts w:ascii="Calibri" w:hAnsi="Calibri" w:cs="Calibri"/>
              </w:rPr>
              <w:t>They count on or back to calculate</w:t>
            </w:r>
          </w:p>
        </w:tc>
        <w:tc>
          <w:tcPr>
            <w:tcW w:w="5205" w:type="dxa"/>
          </w:tcPr>
          <w:p w:rsidR="00997FE3" w:rsidRPr="00997FE3" w:rsidRDefault="00997FE3" w:rsidP="00997FE3">
            <w:pPr>
              <w:autoSpaceDE w:val="0"/>
              <w:autoSpaceDN w:val="0"/>
              <w:adjustRightInd w:val="0"/>
              <w:rPr>
                <w:rFonts w:ascii="Calibri" w:hAnsi="Calibri" w:cs="Calibri"/>
                <w:b/>
              </w:rPr>
            </w:pPr>
            <w:r w:rsidRPr="00997FE3">
              <w:rPr>
                <w:rFonts w:ascii="Calibri" w:hAnsi="Calibri" w:cs="Calibri"/>
                <w:b/>
              </w:rPr>
              <w:t>Reasoning Opportunities/ Probing Questions</w:t>
            </w:r>
          </w:p>
          <w:p w:rsidR="00997FE3" w:rsidRPr="00997FE3" w:rsidRDefault="006F11AE" w:rsidP="006F11AE">
            <w:pPr>
              <w:autoSpaceDE w:val="0"/>
              <w:autoSpaceDN w:val="0"/>
              <w:adjustRightInd w:val="0"/>
              <w:rPr>
                <w:rFonts w:ascii="Calibri" w:hAnsi="Calibri" w:cs="Calibri"/>
              </w:rPr>
            </w:pPr>
            <w:r>
              <w:rPr>
                <w:rFonts w:ascii="Calibri" w:hAnsi="Calibri" w:cs="Calibri"/>
              </w:rPr>
              <w:t>Use a character or puppet to make d</w:t>
            </w:r>
            <w:r w:rsidR="005D5D6A">
              <w:rPr>
                <w:rFonts w:ascii="Calibri" w:hAnsi="Calibri" w:cs="Calibri"/>
              </w:rPr>
              <w:t xml:space="preserve">eliberate mistakes when </w:t>
            </w:r>
            <w:proofErr w:type="spellStart"/>
            <w:r w:rsidR="005D5D6A">
              <w:rPr>
                <w:rFonts w:ascii="Calibri" w:hAnsi="Calibri" w:cs="Calibri"/>
              </w:rPr>
              <w:t>adding</w:t>
            </w:r>
            <w:proofErr w:type="gramStart"/>
            <w:r w:rsidR="005D5D6A">
              <w:rPr>
                <w:rFonts w:ascii="Calibri" w:hAnsi="Calibri" w:cs="Calibri"/>
              </w:rPr>
              <w:t>,</w:t>
            </w:r>
            <w:r>
              <w:rPr>
                <w:rFonts w:ascii="Calibri" w:hAnsi="Calibri" w:cs="Calibri"/>
              </w:rPr>
              <w:t>subtracting</w:t>
            </w:r>
            <w:proofErr w:type="spellEnd"/>
            <w:proofErr w:type="gramEnd"/>
            <w:r>
              <w:rPr>
                <w:rFonts w:ascii="Calibri" w:hAnsi="Calibri" w:cs="Calibri"/>
              </w:rPr>
              <w:t xml:space="preserve"> or sharing. Ask the children to correct the mistakes.</w:t>
            </w:r>
          </w:p>
        </w:tc>
        <w:tc>
          <w:tcPr>
            <w:tcW w:w="5205" w:type="dxa"/>
          </w:tcPr>
          <w:p w:rsidR="00997FE3" w:rsidRPr="00997FE3" w:rsidRDefault="00997FE3" w:rsidP="00997FE3">
            <w:pPr>
              <w:autoSpaceDE w:val="0"/>
              <w:autoSpaceDN w:val="0"/>
              <w:adjustRightInd w:val="0"/>
              <w:rPr>
                <w:rFonts w:ascii="Calibri" w:hAnsi="Calibri" w:cs="Calibri"/>
                <w:b/>
              </w:rPr>
            </w:pPr>
            <w:r w:rsidRPr="00997FE3">
              <w:rPr>
                <w:rFonts w:ascii="Calibri" w:hAnsi="Calibri" w:cs="Calibri"/>
                <w:b/>
              </w:rPr>
              <w:t>NRICH links</w:t>
            </w:r>
          </w:p>
          <w:p w:rsidR="00997FE3" w:rsidRDefault="00997FE3" w:rsidP="00176DB7">
            <w:pPr>
              <w:widowControl w:val="0"/>
              <w:tabs>
                <w:tab w:val="left" w:pos="220"/>
                <w:tab w:val="left" w:pos="720"/>
              </w:tabs>
              <w:autoSpaceDE w:val="0"/>
              <w:autoSpaceDN w:val="0"/>
              <w:adjustRightInd w:val="0"/>
              <w:spacing w:after="120"/>
            </w:pPr>
          </w:p>
        </w:tc>
      </w:tr>
    </w:tbl>
    <w:p w:rsidR="00997FE3" w:rsidRDefault="00997FE3"/>
    <w:tbl>
      <w:tblPr>
        <w:tblStyle w:val="TableGrid"/>
        <w:tblW w:w="0" w:type="auto"/>
        <w:tblLook w:val="04A0" w:firstRow="1" w:lastRow="0" w:firstColumn="1" w:lastColumn="0" w:noHBand="0" w:noVBand="1"/>
      </w:tblPr>
      <w:tblGrid>
        <w:gridCol w:w="15388"/>
      </w:tblGrid>
      <w:tr w:rsidR="00997FE3" w:rsidTr="00997FE3">
        <w:tc>
          <w:tcPr>
            <w:tcW w:w="15614" w:type="dxa"/>
          </w:tcPr>
          <w:p w:rsidR="00997FE3" w:rsidRDefault="00997FE3">
            <w:pPr>
              <w:rPr>
                <w:b/>
              </w:rPr>
            </w:pPr>
            <w:r w:rsidRPr="00997FE3">
              <w:rPr>
                <w:b/>
              </w:rPr>
              <w:t>Suggested Activities:</w:t>
            </w:r>
          </w:p>
          <w:p w:rsidR="00C21292" w:rsidRPr="0006264E" w:rsidRDefault="006F11AE">
            <w:r>
              <w:rPr>
                <w:b/>
              </w:rPr>
              <w:t xml:space="preserve">Monday: </w:t>
            </w:r>
            <w:r w:rsidR="0006264E" w:rsidRPr="0006264E">
              <w:t xml:space="preserve">Sing song Five Little Speckled Frogs (or alternative counting back song) with accompanying concrete resources. There were 5, one jumped off now there are 4. Model drawing five spots and striking through 1 to leave 4. Model writing 5 – 1 = 4. Repeat for other verses of the song. </w:t>
            </w:r>
          </w:p>
          <w:p w:rsidR="00794217" w:rsidRDefault="0077318E" w:rsidP="00794217">
            <w:pPr>
              <w:pStyle w:val="Default"/>
              <w:rPr>
                <w:rFonts w:asciiTheme="minorHAnsi" w:hAnsiTheme="minorHAnsi"/>
                <w:sz w:val="22"/>
                <w:szCs w:val="22"/>
              </w:rPr>
            </w:pPr>
            <w:r>
              <w:rPr>
                <w:noProof/>
                <w:lang w:eastAsia="en-GB"/>
              </w:rPr>
              <w:drawing>
                <wp:anchor distT="0" distB="0" distL="114300" distR="114300" simplePos="0" relativeHeight="251656704" behindDoc="0" locked="0" layoutInCell="1" allowOverlap="1" wp14:anchorId="124088A1" wp14:editId="50C63931">
                  <wp:simplePos x="0" y="0"/>
                  <wp:positionH relativeFrom="column">
                    <wp:posOffset>1379855</wp:posOffset>
                  </wp:positionH>
                  <wp:positionV relativeFrom="paragraph">
                    <wp:posOffset>234315</wp:posOffset>
                  </wp:positionV>
                  <wp:extent cx="759460" cy="61785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460" cy="617855"/>
                          </a:xfrm>
                          <a:prstGeom prst="rect">
                            <a:avLst/>
                          </a:prstGeom>
                        </pic:spPr>
                      </pic:pic>
                    </a:graphicData>
                  </a:graphic>
                  <wp14:sizeRelH relativeFrom="page">
                    <wp14:pctWidth>0</wp14:pctWidth>
                  </wp14:sizeRelH>
                  <wp14:sizeRelV relativeFrom="page">
                    <wp14:pctHeight>0</wp14:pctHeight>
                  </wp14:sizeRelV>
                </wp:anchor>
              </w:drawing>
            </w:r>
            <w:r w:rsidR="0006264E" w:rsidRPr="0006264E">
              <w:rPr>
                <w:rFonts w:asciiTheme="minorHAnsi" w:hAnsiTheme="minorHAnsi"/>
                <w:sz w:val="22"/>
                <w:szCs w:val="22"/>
              </w:rPr>
              <w:t>Give children 5 counters. Ask them to line them up and then take away 2. How many left? Repeat for taking away 3, 4, 5</w:t>
            </w:r>
            <w:proofErr w:type="gramStart"/>
            <w:r w:rsidR="0006264E" w:rsidRPr="0006264E">
              <w:rPr>
                <w:rFonts w:asciiTheme="minorHAnsi" w:hAnsiTheme="minorHAnsi"/>
                <w:sz w:val="22"/>
                <w:szCs w:val="22"/>
              </w:rPr>
              <w:t>,1</w:t>
            </w:r>
            <w:proofErr w:type="gramEnd"/>
            <w:r w:rsidR="0006264E" w:rsidRPr="0006264E">
              <w:rPr>
                <w:rFonts w:asciiTheme="minorHAnsi" w:hAnsiTheme="minorHAnsi"/>
                <w:sz w:val="22"/>
                <w:szCs w:val="22"/>
              </w:rPr>
              <w:t xml:space="preserve"> and 0 from 5.</w:t>
            </w:r>
            <w:r>
              <w:rPr>
                <w:rFonts w:asciiTheme="minorHAnsi" w:hAnsiTheme="minorHAnsi"/>
                <w:sz w:val="22"/>
                <w:szCs w:val="22"/>
              </w:rPr>
              <w:t xml:space="preserve"> Model playdough smash for tomorrow’s provision.</w:t>
            </w:r>
            <w:r>
              <w:rPr>
                <w:noProof/>
                <w:lang w:eastAsia="en-GB"/>
              </w:rPr>
              <w:t></w:t>
            </w:r>
          </w:p>
          <w:p w:rsidR="0077318E" w:rsidRDefault="0077318E" w:rsidP="00794217">
            <w:pPr>
              <w:pStyle w:val="Default"/>
              <w:rPr>
                <w:rFonts w:asciiTheme="minorHAnsi" w:hAnsiTheme="minorHAnsi"/>
                <w:sz w:val="22"/>
                <w:szCs w:val="22"/>
              </w:rPr>
            </w:pPr>
          </w:p>
          <w:p w:rsidR="0077318E" w:rsidRDefault="0077318E" w:rsidP="00794217">
            <w:pPr>
              <w:pStyle w:val="Default"/>
              <w:rPr>
                <w:rFonts w:asciiTheme="minorHAnsi" w:hAnsiTheme="minorHAnsi"/>
                <w:sz w:val="22"/>
                <w:szCs w:val="22"/>
              </w:rPr>
            </w:pPr>
          </w:p>
          <w:p w:rsidR="0077318E" w:rsidRPr="0006264E" w:rsidRDefault="0077318E" w:rsidP="00794217">
            <w:pPr>
              <w:pStyle w:val="Default"/>
              <w:rPr>
                <w:rFonts w:asciiTheme="minorHAnsi" w:hAnsiTheme="minorHAnsi"/>
                <w:sz w:val="22"/>
                <w:szCs w:val="22"/>
              </w:rPr>
            </w:pPr>
          </w:p>
          <w:p w:rsidR="00997FE3" w:rsidRDefault="0006264E" w:rsidP="00176DB7">
            <w:pPr>
              <w:pStyle w:val="Default"/>
              <w:rPr>
                <w:rFonts w:asciiTheme="minorHAnsi" w:hAnsiTheme="minorHAnsi"/>
              </w:rPr>
            </w:pPr>
            <w:r w:rsidRPr="0006264E">
              <w:rPr>
                <w:rFonts w:asciiTheme="minorHAnsi" w:hAnsiTheme="minorHAnsi"/>
                <w:b/>
              </w:rPr>
              <w:t xml:space="preserve">Tuesday: </w:t>
            </w:r>
            <w:r w:rsidR="005D5D6A" w:rsidRPr="005D5D6A">
              <w:rPr>
                <w:rFonts w:asciiTheme="minorHAnsi" w:hAnsiTheme="minorHAnsi"/>
              </w:rPr>
              <w:t>Sing Five Currant Buns</w:t>
            </w:r>
            <w:r w:rsidR="005D5D6A">
              <w:rPr>
                <w:rFonts w:asciiTheme="minorHAnsi" w:hAnsiTheme="minorHAnsi"/>
                <w:b/>
              </w:rPr>
              <w:t xml:space="preserve"> </w:t>
            </w:r>
            <w:r w:rsidR="005D5D6A" w:rsidRPr="005D5D6A">
              <w:rPr>
                <w:rFonts w:asciiTheme="minorHAnsi" w:hAnsiTheme="minorHAnsi"/>
              </w:rPr>
              <w:t>(or alternative counting back song) with accompanying concrete resources</w:t>
            </w:r>
            <w:r w:rsidR="005D5D6A">
              <w:rPr>
                <w:rFonts w:asciiTheme="minorHAnsi" w:hAnsiTheme="minorHAnsi"/>
              </w:rPr>
              <w:t xml:space="preserve">. </w:t>
            </w:r>
          </w:p>
          <w:p w:rsidR="005D5D6A" w:rsidRDefault="00F61445" w:rsidP="00176DB7">
            <w:pPr>
              <w:pStyle w:val="Default"/>
              <w:rPr>
                <w:rFonts w:asciiTheme="minorHAnsi" w:hAnsiTheme="minorHAnsi"/>
              </w:rPr>
            </w:pPr>
            <w:r>
              <w:rPr>
                <w:noProof/>
                <w:lang w:eastAsia="en-GB"/>
              </w:rPr>
              <w:drawing>
                <wp:anchor distT="0" distB="0" distL="114300" distR="114300" simplePos="0" relativeHeight="251671552" behindDoc="0" locked="0" layoutInCell="1" allowOverlap="1" wp14:anchorId="43AEF02E" wp14:editId="2940E243">
                  <wp:simplePos x="0" y="0"/>
                  <wp:positionH relativeFrom="column">
                    <wp:posOffset>1988820</wp:posOffset>
                  </wp:positionH>
                  <wp:positionV relativeFrom="paragraph">
                    <wp:posOffset>189230</wp:posOffset>
                  </wp:positionV>
                  <wp:extent cx="759460" cy="61785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460" cy="617855"/>
                          </a:xfrm>
                          <a:prstGeom prst="rect">
                            <a:avLst/>
                          </a:prstGeom>
                        </pic:spPr>
                      </pic:pic>
                    </a:graphicData>
                  </a:graphic>
                  <wp14:sizeRelH relativeFrom="page">
                    <wp14:pctWidth>0</wp14:pctWidth>
                  </wp14:sizeRelH>
                  <wp14:sizeRelV relativeFrom="page">
                    <wp14:pctHeight>0</wp14:pctHeight>
                  </wp14:sizeRelV>
                </wp:anchor>
              </w:drawing>
            </w:r>
            <w:r w:rsidR="005D5D6A">
              <w:rPr>
                <w:rFonts w:asciiTheme="minorHAnsi" w:hAnsiTheme="minorHAnsi"/>
              </w:rPr>
              <w:t xml:space="preserve">Draw 5 currant buns and invite a child to strike through a given number – how many left? Use concrete resources as well. Repeat for other children. </w:t>
            </w:r>
            <w:r w:rsidR="0077318E">
              <w:rPr>
                <w:rFonts w:asciiTheme="minorHAnsi" w:hAnsiTheme="minorHAnsi"/>
              </w:rPr>
              <w:t>Use playdough smash as a group.</w:t>
            </w:r>
          </w:p>
          <w:p w:rsidR="005D5D6A" w:rsidRDefault="00E717A5" w:rsidP="00176DB7">
            <w:pPr>
              <w:pStyle w:val="Default"/>
              <w:rPr>
                <w:rFonts w:asciiTheme="minorHAnsi" w:hAnsiTheme="minorHAnsi"/>
              </w:rPr>
            </w:pPr>
            <w:r>
              <w:rPr>
                <w:noProof/>
                <w:lang w:eastAsia="en-GB"/>
              </w:rPr>
              <w:drawing>
                <wp:anchor distT="0" distB="0" distL="114300" distR="114300" simplePos="0" relativeHeight="251658752" behindDoc="1" locked="0" layoutInCell="1" allowOverlap="1">
                  <wp:simplePos x="0" y="0"/>
                  <wp:positionH relativeFrom="column">
                    <wp:posOffset>5107677</wp:posOffset>
                  </wp:positionH>
                  <wp:positionV relativeFrom="paragraph">
                    <wp:posOffset>166085</wp:posOffset>
                  </wp:positionV>
                  <wp:extent cx="629392" cy="686789"/>
                  <wp:effectExtent l="0" t="0" r="0" b="0"/>
                  <wp:wrapTight wrapText="bothSides">
                    <wp:wrapPolygon edited="0">
                      <wp:start x="0" y="0"/>
                      <wp:lineTo x="0" y="20981"/>
                      <wp:lineTo x="20924" y="20981"/>
                      <wp:lineTo x="209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392" cy="686789"/>
                          </a:xfrm>
                          <a:prstGeom prst="rect">
                            <a:avLst/>
                          </a:prstGeom>
                        </pic:spPr>
                      </pic:pic>
                    </a:graphicData>
                  </a:graphic>
                  <wp14:sizeRelH relativeFrom="page">
                    <wp14:pctWidth>0</wp14:pctWidth>
                  </wp14:sizeRelH>
                  <wp14:sizeRelV relativeFrom="page">
                    <wp14:pctHeight>0</wp14:pctHeight>
                  </wp14:sizeRelV>
                </wp:anchor>
              </w:drawing>
            </w:r>
          </w:p>
          <w:p w:rsidR="005D5D6A" w:rsidRDefault="005D5D6A" w:rsidP="00176DB7">
            <w:pPr>
              <w:pStyle w:val="Default"/>
              <w:rPr>
                <w:rFonts w:asciiTheme="minorHAnsi" w:hAnsiTheme="minorHAnsi"/>
              </w:rPr>
            </w:pPr>
          </w:p>
          <w:p w:rsidR="005D5D6A" w:rsidRDefault="005D5D6A" w:rsidP="00176DB7">
            <w:pPr>
              <w:pStyle w:val="Default"/>
              <w:rPr>
                <w:rFonts w:asciiTheme="minorHAnsi" w:hAnsiTheme="minorHAnsi"/>
              </w:rPr>
            </w:pPr>
          </w:p>
          <w:p w:rsidR="005D5D6A" w:rsidRPr="005D5D6A" w:rsidRDefault="00E717A5" w:rsidP="00176DB7">
            <w:pPr>
              <w:pStyle w:val="Default"/>
              <w:rPr>
                <w:rFonts w:asciiTheme="minorHAnsi" w:hAnsiTheme="minorHAnsi"/>
              </w:rPr>
            </w:pPr>
            <w:r>
              <w:rPr>
                <w:noProof/>
                <w:lang w:eastAsia="en-GB"/>
              </w:rPr>
              <w:drawing>
                <wp:anchor distT="0" distB="0" distL="114300" distR="114300" simplePos="0" relativeHeight="251659776" behindDoc="1" locked="0" layoutInCell="1" allowOverlap="1">
                  <wp:simplePos x="0" y="0"/>
                  <wp:positionH relativeFrom="column">
                    <wp:posOffset>6984125</wp:posOffset>
                  </wp:positionH>
                  <wp:positionV relativeFrom="paragraph">
                    <wp:posOffset>66259</wp:posOffset>
                  </wp:positionV>
                  <wp:extent cx="974030" cy="646386"/>
                  <wp:effectExtent l="0" t="0" r="0" b="1905"/>
                  <wp:wrapTight wrapText="bothSides">
                    <wp:wrapPolygon edited="0">
                      <wp:start x="0" y="0"/>
                      <wp:lineTo x="0" y="21027"/>
                      <wp:lineTo x="21135" y="21027"/>
                      <wp:lineTo x="211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030" cy="646386"/>
                          </a:xfrm>
                          <a:prstGeom prst="rect">
                            <a:avLst/>
                          </a:prstGeom>
                        </pic:spPr>
                      </pic:pic>
                    </a:graphicData>
                  </a:graphic>
                  <wp14:sizeRelH relativeFrom="page">
                    <wp14:pctWidth>0</wp14:pctWidth>
                  </wp14:sizeRelH>
                  <wp14:sizeRelV relativeFrom="page">
                    <wp14:pctHeight>0</wp14:pctHeight>
                  </wp14:sizeRelV>
                </wp:anchor>
              </w:drawing>
            </w:r>
            <w:r w:rsidR="005D5D6A">
              <w:rPr>
                <w:rFonts w:asciiTheme="minorHAnsi" w:hAnsiTheme="minorHAnsi"/>
                <w:b/>
              </w:rPr>
              <w:t xml:space="preserve">Wednesday: </w:t>
            </w:r>
            <w:r w:rsidR="005D5D6A" w:rsidRPr="005D5D6A">
              <w:rPr>
                <w:rFonts w:asciiTheme="minorHAnsi" w:hAnsiTheme="minorHAnsi"/>
              </w:rPr>
              <w:t>Play a game of skittles. Give children a score sheet to complete.</w:t>
            </w:r>
          </w:p>
          <w:p w:rsidR="005D5D6A" w:rsidRDefault="005D5D6A" w:rsidP="00176DB7">
            <w:pPr>
              <w:pStyle w:val="Default"/>
              <w:rPr>
                <w:rFonts w:asciiTheme="minorHAnsi" w:hAnsiTheme="minorHAnsi"/>
                <w:b/>
              </w:rPr>
            </w:pPr>
          </w:p>
          <w:p w:rsidR="00E50217" w:rsidRDefault="005D5D6A" w:rsidP="00176DB7">
            <w:pPr>
              <w:pStyle w:val="Default"/>
              <w:rPr>
                <w:rFonts w:asciiTheme="minorHAnsi" w:hAnsiTheme="minorHAnsi"/>
              </w:rPr>
            </w:pPr>
            <w:r>
              <w:rPr>
                <w:rFonts w:asciiTheme="minorHAnsi" w:hAnsiTheme="minorHAnsi"/>
                <w:b/>
              </w:rPr>
              <w:t xml:space="preserve">Thursday: </w:t>
            </w:r>
            <w:r w:rsidR="00F61445" w:rsidRPr="005D5D6A">
              <w:rPr>
                <w:rFonts w:asciiTheme="minorHAnsi" w:hAnsiTheme="minorHAnsi"/>
              </w:rPr>
              <w:t xml:space="preserve">Sing </w:t>
            </w:r>
            <w:r w:rsidR="00F61445">
              <w:rPr>
                <w:rFonts w:asciiTheme="minorHAnsi" w:hAnsiTheme="minorHAnsi"/>
              </w:rPr>
              <w:t>Five Spaceman</w:t>
            </w:r>
            <w:r w:rsidR="00F61445">
              <w:rPr>
                <w:rFonts w:asciiTheme="minorHAnsi" w:hAnsiTheme="minorHAnsi"/>
                <w:b/>
              </w:rPr>
              <w:t xml:space="preserve"> </w:t>
            </w:r>
            <w:r w:rsidR="00F61445" w:rsidRPr="005D5D6A">
              <w:rPr>
                <w:rFonts w:asciiTheme="minorHAnsi" w:hAnsiTheme="minorHAnsi"/>
              </w:rPr>
              <w:t>(or alternative counting back song) with accompanying concrete resources</w:t>
            </w:r>
            <w:r w:rsidR="00F61445">
              <w:rPr>
                <w:rFonts w:asciiTheme="minorHAnsi" w:hAnsiTheme="minorHAnsi"/>
              </w:rPr>
              <w:t xml:space="preserve">. </w:t>
            </w:r>
          </w:p>
          <w:p w:rsidR="00E50217" w:rsidRDefault="00E50217" w:rsidP="00176DB7">
            <w:pPr>
              <w:pStyle w:val="Default"/>
              <w:rPr>
                <w:rFonts w:asciiTheme="minorHAnsi" w:hAnsiTheme="minorHAnsi"/>
              </w:rPr>
            </w:pPr>
          </w:p>
          <w:p w:rsidR="00E50217" w:rsidRPr="005D5D6A" w:rsidRDefault="00E50217" w:rsidP="00176DB7">
            <w:pPr>
              <w:pStyle w:val="Default"/>
              <w:rPr>
                <w:rFonts w:asciiTheme="minorHAnsi" w:hAnsiTheme="minorHAnsi"/>
              </w:rPr>
            </w:pPr>
            <w:r>
              <w:rPr>
                <w:rFonts w:asciiTheme="minorHAnsi" w:hAnsiTheme="minorHAnsi"/>
              </w:rPr>
              <w:t xml:space="preserve">Model subtraction using </w:t>
            </w:r>
            <w:proofErr w:type="spellStart"/>
            <w:r>
              <w:rPr>
                <w:rFonts w:asciiTheme="minorHAnsi" w:hAnsiTheme="minorHAnsi"/>
              </w:rPr>
              <w:t>numicon</w:t>
            </w:r>
            <w:proofErr w:type="spellEnd"/>
            <w:r>
              <w:rPr>
                <w:rFonts w:asciiTheme="minorHAnsi" w:hAnsiTheme="minorHAnsi"/>
              </w:rPr>
              <w:t xml:space="preserve"> pieces: take a card, find the correct starting piece, put the same number of counters on top and </w:t>
            </w:r>
            <w:r w:rsidR="0077318E">
              <w:rPr>
                <w:rFonts w:asciiTheme="minorHAnsi" w:hAnsiTheme="minorHAnsi"/>
              </w:rPr>
              <w:t>take away the number shown. How many left?</w:t>
            </w:r>
          </w:p>
          <w:p w:rsidR="005D5D6A" w:rsidRPr="0006264E" w:rsidRDefault="005D5D6A" w:rsidP="00176DB7">
            <w:pPr>
              <w:pStyle w:val="Default"/>
              <w:rPr>
                <w:rFonts w:asciiTheme="minorHAnsi" w:hAnsiTheme="minorHAnsi"/>
                <w:b/>
              </w:rPr>
            </w:pPr>
            <w:r>
              <w:rPr>
                <w:rFonts w:asciiTheme="minorHAnsi" w:hAnsiTheme="minorHAnsi"/>
                <w:b/>
              </w:rPr>
              <w:t xml:space="preserve">Friday: </w:t>
            </w:r>
            <w:r w:rsidR="00F61445" w:rsidRPr="005D5D6A">
              <w:rPr>
                <w:rFonts w:asciiTheme="minorHAnsi" w:hAnsiTheme="minorHAnsi"/>
              </w:rPr>
              <w:t>Sing Five Currant Buns</w:t>
            </w:r>
            <w:r w:rsidR="00F61445">
              <w:rPr>
                <w:rFonts w:asciiTheme="minorHAnsi" w:hAnsiTheme="minorHAnsi"/>
                <w:b/>
              </w:rPr>
              <w:t xml:space="preserve"> </w:t>
            </w:r>
            <w:r w:rsidR="00F61445" w:rsidRPr="005D5D6A">
              <w:rPr>
                <w:rFonts w:asciiTheme="minorHAnsi" w:hAnsiTheme="minorHAnsi"/>
              </w:rPr>
              <w:t>(or alternative counting back song) with accompanying concrete resources</w:t>
            </w:r>
            <w:r w:rsidR="00F61445">
              <w:rPr>
                <w:rFonts w:asciiTheme="minorHAnsi" w:hAnsiTheme="minorHAnsi"/>
              </w:rPr>
              <w:t xml:space="preserve">. </w:t>
            </w:r>
            <w:r w:rsidRPr="00F61445">
              <w:rPr>
                <w:rFonts w:asciiTheme="minorHAnsi" w:hAnsiTheme="minorHAnsi"/>
              </w:rPr>
              <w:t xml:space="preserve">Give children counters </w:t>
            </w:r>
            <w:r w:rsidR="00F61445">
              <w:rPr>
                <w:rFonts w:asciiTheme="minorHAnsi" w:hAnsiTheme="minorHAnsi"/>
              </w:rPr>
              <w:t xml:space="preserve">and tens frames </w:t>
            </w:r>
            <w:r w:rsidRPr="00F61445">
              <w:rPr>
                <w:rFonts w:asciiTheme="minorHAnsi" w:hAnsiTheme="minorHAnsi"/>
              </w:rPr>
              <w:t xml:space="preserve">and write on board a subtraction </w:t>
            </w:r>
            <w:r w:rsidR="00F61445" w:rsidRPr="00F61445">
              <w:rPr>
                <w:rFonts w:asciiTheme="minorHAnsi" w:hAnsiTheme="minorHAnsi"/>
              </w:rPr>
              <w:t>calculation</w:t>
            </w:r>
            <w:r w:rsidRPr="00F61445">
              <w:rPr>
                <w:rFonts w:asciiTheme="minorHAnsi" w:hAnsiTheme="minorHAnsi"/>
              </w:rPr>
              <w:t>. Read it. Who can solve it?</w:t>
            </w:r>
          </w:p>
        </w:tc>
      </w:tr>
    </w:tbl>
    <w:p w:rsidR="006F11AE" w:rsidRDefault="006F11AE" w:rsidP="00E717A5"/>
    <w:sectPr w:rsidR="006F11AE" w:rsidSect="00997F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57D2"/>
    <w:multiLevelType w:val="hybridMultilevel"/>
    <w:tmpl w:val="C660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75DBB"/>
    <w:multiLevelType w:val="hybridMultilevel"/>
    <w:tmpl w:val="442E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C3FDC"/>
    <w:multiLevelType w:val="hybridMultilevel"/>
    <w:tmpl w:val="1460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F5844"/>
    <w:multiLevelType w:val="hybridMultilevel"/>
    <w:tmpl w:val="0568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61008"/>
    <w:multiLevelType w:val="hybridMultilevel"/>
    <w:tmpl w:val="60DE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A6FE1"/>
    <w:multiLevelType w:val="hybridMultilevel"/>
    <w:tmpl w:val="A4CE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47882"/>
    <w:multiLevelType w:val="hybridMultilevel"/>
    <w:tmpl w:val="DFB4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E3"/>
    <w:rsid w:val="0006264E"/>
    <w:rsid w:val="0011167C"/>
    <w:rsid w:val="00176DB7"/>
    <w:rsid w:val="00597B4B"/>
    <w:rsid w:val="005D5D6A"/>
    <w:rsid w:val="006F11AE"/>
    <w:rsid w:val="0077318E"/>
    <w:rsid w:val="00794217"/>
    <w:rsid w:val="00997FE3"/>
    <w:rsid w:val="00AB7B53"/>
    <w:rsid w:val="00BF179F"/>
    <w:rsid w:val="00C21292"/>
    <w:rsid w:val="00E50217"/>
    <w:rsid w:val="00E717A5"/>
    <w:rsid w:val="00F61445"/>
    <w:rsid w:val="00FE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FDB5"/>
  <w15:docId w15:val="{6E673FE3-DBA9-4113-91CE-7C656860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E3"/>
    <w:pPr>
      <w:spacing w:after="160" w:line="259" w:lineRule="auto"/>
      <w:ind w:left="720"/>
      <w:contextualSpacing/>
    </w:pPr>
  </w:style>
  <w:style w:type="paragraph" w:customStyle="1" w:styleId="Default">
    <w:name w:val="Default"/>
    <w:rsid w:val="00997FE3"/>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99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E3"/>
    <w:rPr>
      <w:rFonts w:ascii="Tahoma" w:hAnsi="Tahoma" w:cs="Tahoma"/>
      <w:sz w:val="16"/>
      <w:szCs w:val="16"/>
    </w:rPr>
  </w:style>
  <w:style w:type="character" w:styleId="Hyperlink">
    <w:name w:val="Hyperlink"/>
    <w:semiHidden/>
    <w:unhideWhenUsed/>
    <w:rsid w:val="00997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2020-12-12T10:31:00Z</dcterms:created>
  <dcterms:modified xsi:type="dcterms:W3CDTF">2020-12-12T10:31:00Z</dcterms:modified>
</cp:coreProperties>
</file>