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9F" w:rsidRDefault="00997FE3">
      <w:pPr>
        <w:rPr>
          <w:sz w:val="28"/>
        </w:rPr>
      </w:pPr>
      <w:r w:rsidRPr="00997FE3">
        <w:rPr>
          <w:sz w:val="28"/>
        </w:rPr>
        <w:t xml:space="preserve"> EYFS </w:t>
      </w:r>
      <w:r w:rsidR="00F12053">
        <w:rPr>
          <w:sz w:val="28"/>
        </w:rPr>
        <w:t xml:space="preserve">Home Learning </w:t>
      </w:r>
      <w:r w:rsidR="00FE2D58">
        <w:rPr>
          <w:sz w:val="28"/>
        </w:rPr>
        <w:t>Mathematics</w:t>
      </w:r>
      <w:r w:rsidRPr="00997FE3">
        <w:rPr>
          <w:sz w:val="28"/>
        </w:rPr>
        <w:t xml:space="preserve"> Plan                                                                        </w:t>
      </w:r>
    </w:p>
    <w:p w:rsidR="00794217" w:rsidRPr="00997FE3" w:rsidRDefault="00131647">
      <w:pPr>
        <w:rPr>
          <w:sz w:val="28"/>
        </w:rPr>
      </w:pPr>
      <w:r>
        <w:rPr>
          <w:sz w:val="28"/>
        </w:rPr>
        <w:t xml:space="preserve">Week </w:t>
      </w:r>
      <w:r w:rsidR="00F12053">
        <w:rPr>
          <w:sz w:val="28"/>
        </w:rPr>
        <w:t>beginning 18</w:t>
      </w:r>
      <w:r w:rsidR="00F12053" w:rsidRPr="00F12053">
        <w:rPr>
          <w:sz w:val="28"/>
          <w:vertAlign w:val="superscript"/>
        </w:rPr>
        <w:t>th</w:t>
      </w:r>
      <w:r w:rsidR="00F12053">
        <w:rPr>
          <w:sz w:val="28"/>
        </w:rPr>
        <w:t xml:space="preserve"> January</w:t>
      </w:r>
    </w:p>
    <w:p w:rsidR="00997FE3" w:rsidRPr="00F04CCF" w:rsidRDefault="00997FE3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997FE3" w:rsidTr="00997FE3">
        <w:tc>
          <w:tcPr>
            <w:tcW w:w="15614" w:type="dxa"/>
          </w:tcPr>
          <w:p w:rsidR="00F12053" w:rsidRPr="009C0799" w:rsidRDefault="00F12053" w:rsidP="00F12053">
            <w:pPr>
              <w:rPr>
                <w:color w:val="FF0000"/>
                <w:sz w:val="36"/>
                <w:szCs w:val="24"/>
              </w:rPr>
            </w:pPr>
            <w:r w:rsidRPr="009C0799">
              <w:rPr>
                <w:color w:val="FF0000"/>
                <w:sz w:val="36"/>
                <w:szCs w:val="24"/>
              </w:rPr>
              <w:t>There will be a memo on Tapestry each day with a short video clip to accompany these activities. Please upload photos of your child completing any of the activities. Thank you!</w:t>
            </w:r>
          </w:p>
          <w:p w:rsidR="00F04CCF" w:rsidRDefault="006F11AE" w:rsidP="00F12053">
            <w:pPr>
              <w:pStyle w:val="Default"/>
              <w:rPr>
                <w:rFonts w:asciiTheme="minorHAnsi" w:hAnsiTheme="minorHAnsi"/>
                <w:b/>
              </w:rPr>
            </w:pPr>
            <w:r w:rsidRPr="00131647">
              <w:rPr>
                <w:rFonts w:asciiTheme="minorHAnsi" w:hAnsiTheme="minorHAnsi"/>
                <w:b/>
              </w:rPr>
              <w:t>Monday</w:t>
            </w:r>
            <w:r>
              <w:rPr>
                <w:b/>
              </w:rPr>
              <w:t></w:t>
            </w:r>
            <w:r>
              <w:rPr>
                <w:b/>
              </w:rPr>
              <w:t></w:t>
            </w:r>
            <w:r w:rsidR="00F12053" w:rsidRPr="00B61478">
              <w:rPr>
                <w:rFonts w:asciiTheme="minorHAnsi" w:hAnsiTheme="minorHAnsi"/>
                <w:b/>
              </w:rPr>
              <w:t>Numicon Subtraction</w:t>
            </w:r>
          </w:p>
          <w:p w:rsidR="00BA5B0D" w:rsidRDefault="00F12053" w:rsidP="00131647">
            <w:pPr>
              <w:pStyle w:val="Default"/>
              <w:rPr>
                <w:rFonts w:asciiTheme="minorHAnsi" w:hAnsiTheme="minorHAnsi"/>
              </w:rPr>
            </w:pPr>
            <w:r w:rsidRPr="00F12053">
              <w:rPr>
                <w:rFonts w:asciiTheme="minorHAnsi" w:hAnsiTheme="minorHAnsi"/>
              </w:rPr>
              <w:t>Write a subtraction calculation for your child to read and solve</w:t>
            </w:r>
            <w:r>
              <w:rPr>
                <w:rFonts w:asciiTheme="minorHAnsi" w:hAnsiTheme="minorHAnsi"/>
              </w:rPr>
              <w:t>. They select the correct N</w:t>
            </w:r>
            <w:r w:rsidRPr="00F12053">
              <w:rPr>
                <w:rFonts w:asciiTheme="minorHAnsi" w:hAnsiTheme="minorHAnsi"/>
              </w:rPr>
              <w:t>umicon piece, place counters on the top and then take away the number of counters asked. How many are left?</w:t>
            </w:r>
          </w:p>
          <w:p w:rsidR="00F12053" w:rsidRPr="00F12053" w:rsidRDefault="00F12053" w:rsidP="0013164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Resources needed: numicon</w:t>
            </w:r>
            <w:bookmarkStart w:id="0" w:name="_GoBack"/>
            <w:bookmarkEnd w:id="0"/>
            <w:r>
              <w:rPr>
                <w:rFonts w:asciiTheme="minorHAnsi" w:hAnsiTheme="minorHAnsi"/>
              </w:rPr>
              <w:t xml:space="preserve"> shapes cut out, counters</w:t>
            </w:r>
          </w:p>
          <w:p w:rsidR="00F12053" w:rsidRDefault="0006264E" w:rsidP="00F04CCF">
            <w:pPr>
              <w:pStyle w:val="Default"/>
              <w:rPr>
                <w:rFonts w:asciiTheme="minorHAnsi" w:hAnsiTheme="minorHAnsi"/>
                <w:b/>
              </w:rPr>
            </w:pPr>
            <w:r w:rsidRPr="0006264E">
              <w:rPr>
                <w:rFonts w:asciiTheme="minorHAnsi" w:hAnsiTheme="minorHAnsi"/>
                <w:b/>
              </w:rPr>
              <w:t xml:space="preserve">Tuesday: </w:t>
            </w:r>
            <w:r w:rsidR="00F12053">
              <w:rPr>
                <w:rFonts w:asciiTheme="minorHAnsi" w:hAnsiTheme="minorHAnsi"/>
                <w:b/>
              </w:rPr>
              <w:t>Tens Frame subtraction</w:t>
            </w:r>
          </w:p>
          <w:p w:rsidR="00F12053" w:rsidRDefault="00A41F53" w:rsidP="00F04CC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Count backwards from 20, use</w:t>
            </w:r>
            <w:r w:rsidR="00BA5B0D">
              <w:rPr>
                <w:rFonts w:asciiTheme="minorHAnsi" w:hAnsiTheme="minorHAnsi"/>
              </w:rPr>
              <w:t xml:space="preserve"> a number line to support this</w:t>
            </w:r>
            <w:r>
              <w:rPr>
                <w:rFonts w:asciiTheme="minorHAnsi" w:hAnsiTheme="minorHAnsi"/>
              </w:rPr>
              <w:t xml:space="preserve">. </w:t>
            </w:r>
          </w:p>
          <w:p w:rsidR="00F12053" w:rsidRPr="00C96617" w:rsidRDefault="00F12053" w:rsidP="00F12053">
            <w:pPr>
              <w:rPr>
                <w:sz w:val="24"/>
                <w:szCs w:val="24"/>
              </w:rPr>
            </w:pPr>
            <w:r w:rsidRPr="00C96617">
              <w:rPr>
                <w:sz w:val="24"/>
                <w:szCs w:val="24"/>
              </w:rPr>
              <w:t xml:space="preserve">Use the tens frames template (or you could use an empty 10 egg carton) </w:t>
            </w:r>
            <w:r>
              <w:rPr>
                <w:sz w:val="24"/>
                <w:szCs w:val="24"/>
              </w:rPr>
              <w:t>Write a subtraction calculation for your child to read and then solve using the tens frames and counters.</w:t>
            </w:r>
          </w:p>
          <w:p w:rsidR="00F12053" w:rsidRPr="00C96617" w:rsidRDefault="00F12053" w:rsidP="00F12053">
            <w:pPr>
              <w:pStyle w:val="Default"/>
              <w:rPr>
                <w:rFonts w:asciiTheme="minorHAnsi" w:hAnsiTheme="minorHAnsi"/>
              </w:rPr>
            </w:pPr>
            <w:r w:rsidRPr="00C96617">
              <w:rPr>
                <w:rFonts w:asciiTheme="minorHAnsi" w:hAnsiTheme="minorHAnsi" w:cstheme="minorBidi"/>
                <w:color w:val="auto"/>
              </w:rPr>
              <w:t>Resources needed: tens frame and pasta counters (optional  10 egg carton/dice)</w:t>
            </w:r>
          </w:p>
          <w:p w:rsidR="00F04CCF" w:rsidRDefault="005D5D6A" w:rsidP="00BA5B0D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 xml:space="preserve">Wednesday: </w:t>
            </w:r>
            <w:r w:rsidR="00131647">
              <w:rPr>
                <w:rFonts w:asciiTheme="minorHAnsi" w:hAnsiTheme="minorHAnsi"/>
              </w:rPr>
              <w:t xml:space="preserve">Sing Days of week song. Order days of week cards. Discuss today, tomorrow and yesterday. </w:t>
            </w:r>
          </w:p>
          <w:p w:rsidR="00F04CCF" w:rsidRPr="00131647" w:rsidRDefault="00F12053" w:rsidP="00176DB7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Resources needed: Days of week printed out or written onto pieces of paper</w:t>
            </w:r>
          </w:p>
          <w:p w:rsidR="00F12053" w:rsidRDefault="005D5D6A" w:rsidP="00131647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Thursday:</w:t>
            </w:r>
            <w:r w:rsidR="00B61478">
              <w:rPr>
                <w:rFonts w:asciiTheme="minorHAnsi" w:hAnsiTheme="minorHAnsi"/>
                <w:b/>
              </w:rPr>
              <w:t xml:space="preserve"> First to Zero</w:t>
            </w:r>
          </w:p>
          <w:p w:rsidR="00F12053" w:rsidRDefault="005D5D6A" w:rsidP="00131647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131647" w:rsidRPr="00131647">
              <w:rPr>
                <w:rFonts w:asciiTheme="minorHAnsi" w:hAnsiTheme="minorHAnsi"/>
              </w:rPr>
              <w:t>Count ba</w:t>
            </w:r>
            <w:r w:rsidR="00BA5B0D">
              <w:rPr>
                <w:rFonts w:asciiTheme="minorHAnsi" w:hAnsiTheme="minorHAnsi"/>
              </w:rPr>
              <w:t xml:space="preserve">ckwards from 20, use numberline </w:t>
            </w:r>
            <w:r w:rsidR="00F12053">
              <w:rPr>
                <w:rFonts w:asciiTheme="minorHAnsi" w:hAnsiTheme="minorHAnsi"/>
              </w:rPr>
              <w:t>to support</w:t>
            </w:r>
          </w:p>
          <w:p w:rsidR="00131647" w:rsidRDefault="00131647" w:rsidP="00131647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Pr="00131647">
              <w:rPr>
                <w:rFonts w:asciiTheme="minorHAnsi" w:hAnsiTheme="minorHAnsi"/>
              </w:rPr>
              <w:t xml:space="preserve">Play game ‘First to zero’. </w:t>
            </w:r>
            <w:r w:rsidR="00F12053">
              <w:rPr>
                <w:rFonts w:asciiTheme="minorHAnsi" w:hAnsiTheme="minorHAnsi"/>
              </w:rPr>
              <w:t>You and your</w:t>
            </w:r>
            <w:r w:rsidRPr="00131647">
              <w:rPr>
                <w:rFonts w:asciiTheme="minorHAnsi" w:hAnsiTheme="minorHAnsi"/>
              </w:rPr>
              <w:t xml:space="preserve"> child </w:t>
            </w:r>
            <w:r w:rsidR="00F12053">
              <w:rPr>
                <w:rFonts w:asciiTheme="minorHAnsi" w:hAnsiTheme="minorHAnsi"/>
              </w:rPr>
              <w:t>both have</w:t>
            </w:r>
            <w:r w:rsidR="00BA5B0D">
              <w:rPr>
                <w:rFonts w:asciiTheme="minorHAnsi" w:hAnsiTheme="minorHAnsi"/>
              </w:rPr>
              <w:t xml:space="preserve"> a ten</w:t>
            </w:r>
            <w:r w:rsidR="00F12053">
              <w:rPr>
                <w:rFonts w:asciiTheme="minorHAnsi" w:hAnsiTheme="minorHAnsi"/>
              </w:rPr>
              <w:t xml:space="preserve"> frame with 10 counters. Take turns to r</w:t>
            </w:r>
            <w:r w:rsidRPr="00131647">
              <w:rPr>
                <w:rFonts w:asciiTheme="minorHAnsi" w:hAnsiTheme="minorHAnsi"/>
              </w:rPr>
              <w:t>oll dice and take away that number of counters. Winner is first to 0.</w:t>
            </w:r>
            <w:r w:rsidR="00A41F53" w:rsidRPr="00A41F53">
              <w:rPr>
                <w:rFonts w:asciiTheme="minorHAnsi" w:hAnsiTheme="minorHAnsi"/>
                <w:b/>
              </w:rPr>
              <w:t xml:space="preserve"> </w:t>
            </w:r>
          </w:p>
          <w:p w:rsidR="00F12053" w:rsidRPr="00F12053" w:rsidRDefault="00F12053" w:rsidP="00131647">
            <w:pPr>
              <w:pStyle w:val="Default"/>
              <w:rPr>
                <w:rFonts w:asciiTheme="minorHAnsi" w:hAnsiTheme="minorHAnsi"/>
              </w:rPr>
            </w:pPr>
            <w:r w:rsidRPr="00F12053">
              <w:rPr>
                <w:rFonts w:asciiTheme="minorHAnsi" w:hAnsiTheme="minorHAnsi"/>
              </w:rPr>
              <w:t>Resources needed: blank tens frames, counters, dice</w:t>
            </w:r>
          </w:p>
          <w:p w:rsidR="00B61478" w:rsidRDefault="005D5D6A" w:rsidP="00F12053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Friday: </w:t>
            </w:r>
            <w:r w:rsidR="00B61478">
              <w:rPr>
                <w:rFonts w:asciiTheme="minorHAnsi" w:hAnsiTheme="minorHAnsi"/>
                <w:b/>
              </w:rPr>
              <w:t>Drawing subtraction calculations</w:t>
            </w:r>
          </w:p>
          <w:p w:rsidR="00F12053" w:rsidRDefault="00131647" w:rsidP="00F12053">
            <w:pPr>
              <w:pStyle w:val="Default"/>
              <w:rPr>
                <w:rFonts w:asciiTheme="minorHAnsi" w:hAnsiTheme="minorHAnsi"/>
              </w:rPr>
            </w:pPr>
            <w:r w:rsidRPr="00131647">
              <w:rPr>
                <w:rFonts w:asciiTheme="minorHAnsi" w:hAnsiTheme="minorHAnsi"/>
              </w:rPr>
              <w:t>Count ba</w:t>
            </w:r>
            <w:r w:rsidR="00BA5B0D">
              <w:rPr>
                <w:rFonts w:asciiTheme="minorHAnsi" w:hAnsiTheme="minorHAnsi"/>
              </w:rPr>
              <w:t xml:space="preserve">ckwards from 20, use numberline </w:t>
            </w:r>
            <w:r w:rsidR="00F12053">
              <w:rPr>
                <w:rFonts w:asciiTheme="minorHAnsi" w:hAnsiTheme="minorHAnsi"/>
              </w:rPr>
              <w:t>to support.</w:t>
            </w:r>
          </w:p>
          <w:p w:rsidR="00B61478" w:rsidRDefault="00131647" w:rsidP="00B6147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A41F53">
              <w:rPr>
                <w:rFonts w:asciiTheme="minorHAnsi" w:hAnsiTheme="minorHAnsi"/>
              </w:rPr>
              <w:t>Write a su</w:t>
            </w:r>
            <w:r w:rsidR="00B61478">
              <w:rPr>
                <w:rFonts w:asciiTheme="minorHAnsi" w:hAnsiTheme="minorHAnsi"/>
              </w:rPr>
              <w:t xml:space="preserve">btraction calculation for your </w:t>
            </w:r>
            <w:proofErr w:type="spellStart"/>
            <w:r w:rsidR="00B61478">
              <w:rPr>
                <w:rFonts w:asciiTheme="minorHAnsi" w:hAnsiTheme="minorHAnsi"/>
              </w:rPr>
              <w:t>chuld</w:t>
            </w:r>
            <w:proofErr w:type="spellEnd"/>
            <w:r w:rsidR="00B61478">
              <w:rPr>
                <w:rFonts w:asciiTheme="minorHAnsi" w:hAnsiTheme="minorHAnsi"/>
              </w:rPr>
              <w:t xml:space="preserve"> to solve. Use counters to solve it. Then ask your child to draw what they have done. For example if the calculation was 4 – 3 get your child to draw 4 circles/ dots and then strike through 3. </w:t>
            </w:r>
            <w:r w:rsidR="00BA5B0D">
              <w:rPr>
                <w:rFonts w:asciiTheme="minorHAnsi" w:hAnsiTheme="minorHAnsi"/>
              </w:rPr>
              <w:t xml:space="preserve"> </w:t>
            </w:r>
            <w:r w:rsidR="00A41F53">
              <w:rPr>
                <w:rFonts w:asciiTheme="minorHAnsi" w:hAnsiTheme="minorHAnsi"/>
              </w:rPr>
              <w:t xml:space="preserve"> </w:t>
            </w:r>
            <w:r w:rsidR="00B61478">
              <w:rPr>
                <w:rFonts w:asciiTheme="minorHAnsi" w:hAnsiTheme="minorHAnsi"/>
              </w:rPr>
              <w:t xml:space="preserve"> Repeat.</w:t>
            </w:r>
          </w:p>
          <w:p w:rsidR="005D5D6A" w:rsidRDefault="00A41F53" w:rsidP="00B61478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Q. When we take away does the number get bigger or smaller? </w:t>
            </w:r>
          </w:p>
          <w:p w:rsidR="00B61478" w:rsidRPr="0006264E" w:rsidRDefault="00B61478" w:rsidP="00B61478">
            <w:pPr>
              <w:pStyle w:val="Default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Resources needed: counters, paper, colouring pencil</w:t>
            </w:r>
          </w:p>
        </w:tc>
      </w:tr>
    </w:tbl>
    <w:p w:rsidR="006F11AE" w:rsidRDefault="006F11AE" w:rsidP="00F04CCF"/>
    <w:sectPr w:rsidR="006F11AE" w:rsidSect="00997F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557D2"/>
    <w:multiLevelType w:val="hybridMultilevel"/>
    <w:tmpl w:val="C660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75DBB"/>
    <w:multiLevelType w:val="hybridMultilevel"/>
    <w:tmpl w:val="442EF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C3FDC"/>
    <w:multiLevelType w:val="hybridMultilevel"/>
    <w:tmpl w:val="14600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F5844"/>
    <w:multiLevelType w:val="hybridMultilevel"/>
    <w:tmpl w:val="0568B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61008"/>
    <w:multiLevelType w:val="hybridMultilevel"/>
    <w:tmpl w:val="60DE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6FE1"/>
    <w:multiLevelType w:val="hybridMultilevel"/>
    <w:tmpl w:val="A4CEF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247882"/>
    <w:multiLevelType w:val="hybridMultilevel"/>
    <w:tmpl w:val="DFB49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E3"/>
    <w:rsid w:val="0006264E"/>
    <w:rsid w:val="00131647"/>
    <w:rsid w:val="00176DB7"/>
    <w:rsid w:val="001C676F"/>
    <w:rsid w:val="003B064C"/>
    <w:rsid w:val="00597B4B"/>
    <w:rsid w:val="005D5D6A"/>
    <w:rsid w:val="006F11AE"/>
    <w:rsid w:val="00794217"/>
    <w:rsid w:val="00997FE3"/>
    <w:rsid w:val="00A41F53"/>
    <w:rsid w:val="00AB7B53"/>
    <w:rsid w:val="00B61478"/>
    <w:rsid w:val="00BA5B0D"/>
    <w:rsid w:val="00BF179F"/>
    <w:rsid w:val="00C21292"/>
    <w:rsid w:val="00CF2AE7"/>
    <w:rsid w:val="00F04CCF"/>
    <w:rsid w:val="00F12053"/>
    <w:rsid w:val="00F61445"/>
    <w:rsid w:val="00FE2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D7513"/>
  <w15:docId w15:val="{9D1B4CFF-FE64-4BF5-A67F-51D085A4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FE3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997FE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FE3"/>
    <w:rPr>
      <w:rFonts w:ascii="Tahoma" w:hAnsi="Tahoma" w:cs="Tahoma"/>
      <w:sz w:val="16"/>
      <w:szCs w:val="16"/>
    </w:rPr>
  </w:style>
  <w:style w:type="character" w:styleId="Hyperlink">
    <w:name w:val="Hyperlink"/>
    <w:semiHidden/>
    <w:unhideWhenUsed/>
    <w:rsid w:val="00997F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Goode, Sarah</cp:lastModifiedBy>
  <cp:revision>3</cp:revision>
  <dcterms:created xsi:type="dcterms:W3CDTF">2021-01-05T14:08:00Z</dcterms:created>
  <dcterms:modified xsi:type="dcterms:W3CDTF">2021-01-06T17:34:00Z</dcterms:modified>
</cp:coreProperties>
</file>