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667"/>
        <w:gridCol w:w="6846"/>
        <w:gridCol w:w="1924"/>
        <w:gridCol w:w="296"/>
        <w:gridCol w:w="4201"/>
      </w:tblGrid>
      <w:tr w:rsidR="00197697" w:rsidRPr="00517674" w:rsidTr="00A52AAF">
        <w:trPr>
          <w:cantSplit/>
          <w:trHeight w:val="501"/>
        </w:trPr>
        <w:tc>
          <w:tcPr>
            <w:tcW w:w="673" w:type="dxa"/>
            <w:shd w:val="clear" w:color="auto" w:fill="B3B3B3"/>
            <w:textDirection w:val="btLr"/>
          </w:tcPr>
          <w:p w:rsidR="00197697" w:rsidRPr="00517674" w:rsidRDefault="00197697" w:rsidP="00580B4B">
            <w:pPr>
              <w:ind w:left="113" w:right="113"/>
              <w:rPr>
                <w:rFonts w:ascii="NTPreCursivef" w:hAnsi="NTPreCursivef"/>
                <w:sz w:val="22"/>
                <w:szCs w:val="22"/>
              </w:rPr>
            </w:pPr>
          </w:p>
        </w:tc>
        <w:tc>
          <w:tcPr>
            <w:tcW w:w="14929" w:type="dxa"/>
            <w:gridSpan w:val="5"/>
            <w:shd w:val="clear" w:color="auto" w:fill="auto"/>
          </w:tcPr>
          <w:p w:rsidR="00F161CE" w:rsidRDefault="00F161CE" w:rsidP="00E81EE2">
            <w:pPr>
              <w:rPr>
                <w:rFonts w:ascii="NTPreCursivef" w:hAnsi="NTPreCursivef"/>
                <w:b/>
                <w:sz w:val="22"/>
                <w:szCs w:val="22"/>
              </w:rPr>
            </w:pPr>
            <w:r>
              <w:rPr>
                <w:rFonts w:ascii="NTPreCursivef" w:hAnsi="NTPreCursivef"/>
                <w:b/>
                <w:sz w:val="22"/>
                <w:szCs w:val="22"/>
              </w:rPr>
              <w:t>English</w:t>
            </w:r>
            <w:r w:rsidR="00987EE8">
              <w:rPr>
                <w:rFonts w:ascii="NTPreCursivef" w:hAnsi="NTPreCursivef"/>
                <w:b/>
                <w:sz w:val="22"/>
                <w:szCs w:val="22"/>
              </w:rPr>
              <w:t>-</w:t>
            </w:r>
            <w:r w:rsidR="0076057C">
              <w:rPr>
                <w:rFonts w:ascii="NTPreCursivef" w:hAnsi="NTPreCursivef"/>
                <w:b/>
                <w:sz w:val="22"/>
                <w:szCs w:val="22"/>
              </w:rPr>
              <w:t>Katie Morag book-</w:t>
            </w:r>
            <w:r w:rsidR="00AA0F7B">
              <w:rPr>
                <w:rFonts w:ascii="NTPreCursivef" w:hAnsi="NTPreCursivef"/>
                <w:b/>
                <w:sz w:val="22"/>
                <w:szCs w:val="22"/>
              </w:rPr>
              <w:t>retelling the story</w:t>
            </w:r>
          </w:p>
          <w:p w:rsidR="0076057C" w:rsidRDefault="00F161CE" w:rsidP="0076057C">
            <w:pPr>
              <w:rPr>
                <w:rFonts w:ascii="NTPreCursivef" w:hAnsi="NTPreCursivef"/>
                <w:b/>
                <w:sz w:val="22"/>
                <w:szCs w:val="22"/>
              </w:rPr>
            </w:pPr>
            <w:r>
              <w:rPr>
                <w:rFonts w:ascii="NTPreCursivef" w:hAnsi="NTPreCursivef"/>
                <w:b/>
                <w:sz w:val="22"/>
                <w:szCs w:val="22"/>
              </w:rPr>
              <w:t>Maths-</w:t>
            </w:r>
          </w:p>
          <w:p w:rsidR="00C56ABD" w:rsidRPr="00517674" w:rsidRDefault="00C56ABD" w:rsidP="00497CD7">
            <w:pPr>
              <w:rPr>
                <w:rFonts w:ascii="NTPreCursivef" w:hAnsi="NTPreCursivef"/>
                <w:b/>
                <w:sz w:val="22"/>
                <w:szCs w:val="22"/>
              </w:rPr>
            </w:pPr>
            <w:r>
              <w:rPr>
                <w:rFonts w:ascii="NTPreCursivef" w:hAnsi="NTPreCursivef"/>
                <w:b/>
                <w:sz w:val="22"/>
                <w:szCs w:val="22"/>
              </w:rPr>
              <w:t xml:space="preserve"> </w:t>
            </w:r>
          </w:p>
        </w:tc>
      </w:tr>
      <w:tr w:rsidR="0080161E" w:rsidRPr="00517674" w:rsidTr="00C92216">
        <w:trPr>
          <w:cantSplit/>
          <w:trHeight w:val="367"/>
        </w:trPr>
        <w:tc>
          <w:tcPr>
            <w:tcW w:w="673"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Day</w:t>
            </w:r>
          </w:p>
        </w:tc>
        <w:tc>
          <w:tcPr>
            <w:tcW w:w="1703" w:type="dxa"/>
            <w:shd w:val="clear" w:color="auto" w:fill="B3B3B3"/>
          </w:tcPr>
          <w:p w:rsidR="0080161E" w:rsidRPr="00517674" w:rsidRDefault="00BA1CFA" w:rsidP="00580B4B">
            <w:pPr>
              <w:tabs>
                <w:tab w:val="left" w:pos="2850"/>
              </w:tabs>
              <w:jc w:val="center"/>
              <w:rPr>
                <w:rFonts w:ascii="NTPreCursivef" w:hAnsi="NTPreCursivef"/>
                <w:sz w:val="22"/>
                <w:szCs w:val="22"/>
              </w:rPr>
            </w:pPr>
            <w:r w:rsidRPr="00517674">
              <w:rPr>
                <w:rFonts w:ascii="NTPreCursivef" w:hAnsi="NTPreCursivef"/>
                <w:sz w:val="22"/>
                <w:szCs w:val="22"/>
              </w:rPr>
              <w:t>Focus</w:t>
            </w:r>
            <w:r w:rsidR="001B3D8A">
              <w:rPr>
                <w:rFonts w:ascii="NTPreCursivef" w:hAnsi="NTPreCursivef"/>
                <w:sz w:val="22"/>
                <w:szCs w:val="22"/>
              </w:rPr>
              <w:t>/ Objective/ Success Criteria</w:t>
            </w:r>
          </w:p>
        </w:tc>
        <w:tc>
          <w:tcPr>
            <w:tcW w:w="6521" w:type="dxa"/>
            <w:shd w:val="clear" w:color="auto" w:fill="B3B3B3"/>
          </w:tcPr>
          <w:p w:rsidR="0080161E" w:rsidRPr="00517674" w:rsidRDefault="0080161E" w:rsidP="00580B4B">
            <w:pPr>
              <w:tabs>
                <w:tab w:val="left" w:pos="2850"/>
              </w:tabs>
              <w:jc w:val="center"/>
              <w:rPr>
                <w:rFonts w:ascii="NTPreCursivef" w:hAnsi="NTPreCursivef"/>
                <w:sz w:val="22"/>
                <w:szCs w:val="22"/>
              </w:rPr>
            </w:pPr>
            <w:r w:rsidRPr="00517674">
              <w:rPr>
                <w:rFonts w:ascii="NTPreCursivef" w:hAnsi="NTPreCursivef"/>
                <w:sz w:val="22"/>
                <w:szCs w:val="22"/>
              </w:rPr>
              <w:t>Activity</w:t>
            </w:r>
          </w:p>
        </w:tc>
        <w:tc>
          <w:tcPr>
            <w:tcW w:w="1984" w:type="dxa"/>
            <w:shd w:val="clear" w:color="auto" w:fill="B3B3B3"/>
          </w:tcPr>
          <w:p w:rsidR="0080161E" w:rsidRPr="00517674" w:rsidRDefault="0080161E" w:rsidP="00580B4B">
            <w:pPr>
              <w:jc w:val="center"/>
              <w:rPr>
                <w:rFonts w:ascii="NTPreCursivef" w:hAnsi="NTPreCursivef"/>
                <w:sz w:val="22"/>
                <w:szCs w:val="22"/>
              </w:rPr>
            </w:pPr>
          </w:p>
        </w:tc>
        <w:tc>
          <w:tcPr>
            <w:tcW w:w="4721" w:type="dxa"/>
            <w:gridSpan w:val="2"/>
            <w:shd w:val="clear" w:color="auto" w:fill="B3B3B3"/>
          </w:tcPr>
          <w:p w:rsidR="0080161E" w:rsidRPr="00517674" w:rsidRDefault="0080161E" w:rsidP="00580B4B">
            <w:pPr>
              <w:jc w:val="center"/>
              <w:rPr>
                <w:rFonts w:ascii="NTPreCursivef" w:hAnsi="NTPreCursivef"/>
                <w:sz w:val="22"/>
                <w:szCs w:val="22"/>
              </w:rPr>
            </w:pPr>
            <w:r w:rsidRPr="00517674">
              <w:rPr>
                <w:rFonts w:ascii="NTPreCursivef" w:hAnsi="NTPreCursivef"/>
                <w:sz w:val="22"/>
                <w:szCs w:val="22"/>
              </w:rPr>
              <w:t>Evaluation of Learning / What next for Teaching &amp; Learning?</w:t>
            </w:r>
          </w:p>
        </w:tc>
      </w:tr>
      <w:tr w:rsidR="00197697" w:rsidRPr="00517674" w:rsidTr="003E2F72">
        <w:trPr>
          <w:cantSplit/>
          <w:trHeight w:val="898"/>
        </w:trPr>
        <w:tc>
          <w:tcPr>
            <w:tcW w:w="673" w:type="dxa"/>
            <w:shd w:val="clear" w:color="auto" w:fill="B3B3B3"/>
            <w:textDirection w:val="btLr"/>
          </w:tcPr>
          <w:p w:rsidR="00197697" w:rsidRPr="00517674" w:rsidRDefault="00497CD7" w:rsidP="00497CD7">
            <w:pPr>
              <w:ind w:left="113" w:right="113"/>
              <w:jc w:val="center"/>
              <w:rPr>
                <w:rFonts w:ascii="NTPreCursivef" w:hAnsi="NTPreCursivef"/>
                <w:sz w:val="22"/>
                <w:szCs w:val="22"/>
              </w:rPr>
            </w:pPr>
            <w:r>
              <w:rPr>
                <w:rFonts w:ascii="NTPreCursivef" w:hAnsi="NTPreCursivef"/>
                <w:sz w:val="22"/>
                <w:szCs w:val="22"/>
              </w:rPr>
              <w:t>Monday</w:t>
            </w:r>
          </w:p>
        </w:tc>
        <w:tc>
          <w:tcPr>
            <w:tcW w:w="1703" w:type="dxa"/>
            <w:shd w:val="clear" w:color="auto" w:fill="B3B3B3"/>
          </w:tcPr>
          <w:p w:rsidR="00AE7818" w:rsidRDefault="00497CD7" w:rsidP="00FF270C">
            <w:pPr>
              <w:rPr>
                <w:rFonts w:ascii="NTPreCursivef" w:hAnsi="NTPreCursivef"/>
                <w:sz w:val="22"/>
                <w:szCs w:val="22"/>
              </w:rPr>
            </w:pPr>
            <w:r>
              <w:rPr>
                <w:rFonts w:ascii="NTPreCursivef" w:hAnsi="NTPreCursivef"/>
                <w:sz w:val="22"/>
                <w:szCs w:val="22"/>
              </w:rPr>
              <w:t xml:space="preserve">English-WALT </w:t>
            </w:r>
            <w:r w:rsidR="00AA0F7B">
              <w:rPr>
                <w:rFonts w:ascii="NTPreCursivef" w:hAnsi="NTPreCursivef"/>
                <w:sz w:val="22"/>
                <w:szCs w:val="22"/>
              </w:rPr>
              <w:t>retell</w:t>
            </w:r>
          </w:p>
          <w:p w:rsidR="00FF270C" w:rsidRPr="00517674" w:rsidRDefault="00FF270C" w:rsidP="00FF270C">
            <w:pPr>
              <w:rPr>
                <w:rFonts w:ascii="NTPreCursivef" w:hAnsi="NTPreCursivef"/>
                <w:sz w:val="22"/>
                <w:szCs w:val="22"/>
              </w:rPr>
            </w:pPr>
          </w:p>
        </w:tc>
        <w:tc>
          <w:tcPr>
            <w:tcW w:w="6521" w:type="dxa"/>
            <w:shd w:val="clear" w:color="auto" w:fill="auto"/>
          </w:tcPr>
          <w:p w:rsidR="0076057C" w:rsidRDefault="00DD678C" w:rsidP="00FF270C">
            <w:pPr>
              <w:rPr>
                <w:rFonts w:ascii="NTPreCursivef" w:hAnsi="NTPreCursivef"/>
                <w:sz w:val="22"/>
                <w:szCs w:val="22"/>
              </w:rPr>
            </w:pPr>
            <w:hyperlink r:id="rId7" w:history="1">
              <w:r w:rsidR="0076057C" w:rsidRPr="00992032">
                <w:rPr>
                  <w:rStyle w:val="Hyperlink"/>
                  <w:rFonts w:ascii="NTPreCursivef" w:hAnsi="NTPreCursivef"/>
                  <w:sz w:val="22"/>
                  <w:szCs w:val="22"/>
                </w:rPr>
                <w:t>https://www.youtube.com/watch?v=A1q-2g1c6HY-online</w:t>
              </w:r>
            </w:hyperlink>
            <w:r w:rsidR="0076057C">
              <w:rPr>
                <w:rFonts w:ascii="NTPreCursivef" w:hAnsi="NTPreCursivef"/>
                <w:sz w:val="22"/>
                <w:szCs w:val="22"/>
              </w:rPr>
              <w:t xml:space="preserve"> version of the book-Katie Morag and the New Pier.</w:t>
            </w:r>
          </w:p>
          <w:p w:rsidR="00F0016F" w:rsidRDefault="00F0016F" w:rsidP="00FF270C">
            <w:pPr>
              <w:rPr>
                <w:rFonts w:ascii="NTPreCursivef" w:hAnsi="NTPreCursivef"/>
                <w:sz w:val="22"/>
                <w:szCs w:val="22"/>
              </w:rPr>
            </w:pPr>
            <w:r>
              <w:rPr>
                <w:rFonts w:ascii="NTPreCursivef" w:hAnsi="NTPreCursivef"/>
                <w:sz w:val="22"/>
                <w:szCs w:val="22"/>
              </w:rPr>
              <w:t xml:space="preserve">Today we are going to be authors-we are going to draft our story first. Today we are going to write the opening and the </w:t>
            </w:r>
            <w:proofErr w:type="spellStart"/>
            <w:r>
              <w:rPr>
                <w:rFonts w:ascii="NTPreCursivef" w:hAnsi="NTPreCursivef"/>
                <w:sz w:val="22"/>
                <w:szCs w:val="22"/>
              </w:rPr>
              <w:t>build up</w:t>
            </w:r>
            <w:proofErr w:type="spellEnd"/>
            <w:r>
              <w:rPr>
                <w:rFonts w:ascii="NTPreCursivef" w:hAnsi="NTPreCursivef"/>
                <w:sz w:val="22"/>
                <w:szCs w:val="22"/>
              </w:rPr>
              <w:t>. Model-highlighting the story language used in the story s</w:t>
            </w:r>
            <w:r w:rsidR="0052009A">
              <w:rPr>
                <w:rFonts w:ascii="NTPreCursivef" w:hAnsi="NTPreCursivef"/>
                <w:sz w:val="22"/>
                <w:szCs w:val="22"/>
              </w:rPr>
              <w:t xml:space="preserve"> and </w:t>
            </w:r>
            <w:r w:rsidR="0052009A">
              <w:rPr>
                <w:color w:val="FF0000"/>
                <w:sz w:val="18"/>
                <w:szCs w:val="18"/>
              </w:rPr>
              <w:t>Protocol from last week-</w:t>
            </w:r>
            <w:r w:rsidR="0052009A">
              <w:rPr>
                <w:sz w:val="18"/>
                <w:szCs w:val="18"/>
              </w:rPr>
              <w:t xml:space="preserve">Interactive word wall- </w:t>
            </w:r>
            <w:r w:rsidR="0052009A">
              <w:rPr>
                <w:color w:val="FF0000"/>
                <w:sz w:val="18"/>
                <w:szCs w:val="18"/>
              </w:rPr>
              <w:t xml:space="preserve">children to add to word wall/drawing objects, pictures with words to help writing the story. </w:t>
            </w:r>
            <w:r>
              <w:rPr>
                <w:rFonts w:ascii="NTPreCursivef" w:hAnsi="NTPreCursivef"/>
                <w:sz w:val="22"/>
                <w:szCs w:val="22"/>
              </w:rPr>
              <w:t xml:space="preserve">-Once upon a time there was a young girl called Katie Morag. Katie Morag lived on an Island in Scotland called </w:t>
            </w:r>
            <w:proofErr w:type="spellStart"/>
            <w:r>
              <w:rPr>
                <w:rFonts w:ascii="NTPreCursivef" w:hAnsi="NTPreCursivef"/>
                <w:sz w:val="22"/>
                <w:szCs w:val="22"/>
              </w:rPr>
              <w:t>Struay</w:t>
            </w:r>
            <w:proofErr w:type="spellEnd"/>
            <w:r>
              <w:rPr>
                <w:rFonts w:ascii="NTPreCursivef" w:hAnsi="NTPreCursivef"/>
                <w:sz w:val="22"/>
                <w:szCs w:val="22"/>
              </w:rPr>
              <w:t>. One morning, she went to the local shop as there was a hive of activity. Katie couldn’t believe it but there were builders and big cranes. She asked her Grandmother what was happening. Her Grandmother turned; “They are making a new Pier to help bigger ships come into the Island.” Katie was shocked!</w:t>
            </w:r>
          </w:p>
          <w:p w:rsidR="00FF270C" w:rsidRPr="00126221" w:rsidRDefault="00FF270C" w:rsidP="00FF270C">
            <w:pPr>
              <w:rPr>
                <w:rFonts w:ascii="NTPreCursivef" w:hAnsi="NTPreCursivef"/>
                <w:sz w:val="22"/>
                <w:szCs w:val="22"/>
              </w:rPr>
            </w:pPr>
            <w:r>
              <w:rPr>
                <w:rFonts w:ascii="NTPreCursivef" w:hAnsi="NTPreCursivef"/>
                <w:sz w:val="22"/>
                <w:szCs w:val="22"/>
              </w:rPr>
              <w:t>Group 1 (AL</w:t>
            </w:r>
            <w:proofErr w:type="gramStart"/>
            <w:r>
              <w:rPr>
                <w:rFonts w:ascii="NTPreCursivef" w:hAnsi="NTPreCursivef"/>
                <w:sz w:val="22"/>
                <w:szCs w:val="22"/>
              </w:rPr>
              <w:t>)-</w:t>
            </w:r>
            <w:proofErr w:type="gramEnd"/>
            <w:r>
              <w:rPr>
                <w:rFonts w:ascii="NTPreCursivef" w:hAnsi="NTPreCursivef"/>
                <w:sz w:val="22"/>
                <w:szCs w:val="22"/>
              </w:rPr>
              <w:t xml:space="preserve"> </w:t>
            </w:r>
            <w:r w:rsidR="0076057C">
              <w:rPr>
                <w:rFonts w:ascii="NTPreCursivef" w:hAnsi="NTPreCursivef"/>
                <w:sz w:val="22"/>
                <w:szCs w:val="22"/>
              </w:rPr>
              <w:t xml:space="preserve">children to write up the </w:t>
            </w:r>
            <w:r w:rsidR="00F0016F">
              <w:rPr>
                <w:rFonts w:ascii="NTPreCursivef" w:hAnsi="NTPreCursivef"/>
                <w:sz w:val="22"/>
                <w:szCs w:val="22"/>
              </w:rPr>
              <w:t>first two parts of the story in their books</w:t>
            </w:r>
            <w:r w:rsidR="0076057C">
              <w:rPr>
                <w:rFonts w:ascii="NTPreCursivef" w:hAnsi="NTPreCursivef"/>
                <w:sz w:val="22"/>
                <w:szCs w:val="22"/>
              </w:rPr>
              <w:t>.</w:t>
            </w:r>
            <w:r w:rsidR="0052009A">
              <w:rPr>
                <w:rFonts w:ascii="NTPreCursivef" w:hAnsi="NTPreCursivef"/>
                <w:sz w:val="22"/>
                <w:szCs w:val="22"/>
              </w:rPr>
              <w:t xml:space="preserve"> Encourage children to edit and improve, you use green and they improve with purple pen. Highlight phase three sounds and sight words we have learnt this term.</w:t>
            </w:r>
          </w:p>
          <w:p w:rsidR="00FF270C" w:rsidRDefault="00FF270C" w:rsidP="00FF270C">
            <w:pPr>
              <w:rPr>
                <w:rFonts w:ascii="NTPreCursivef" w:hAnsi="NTPreCursivef"/>
                <w:sz w:val="22"/>
                <w:szCs w:val="22"/>
              </w:rPr>
            </w:pPr>
            <w:r>
              <w:rPr>
                <w:rFonts w:ascii="NTPreCursivef" w:hAnsi="NTPreCursivef"/>
                <w:sz w:val="22"/>
                <w:szCs w:val="22"/>
              </w:rPr>
              <w:t xml:space="preserve">Group 2 (I) </w:t>
            </w:r>
            <w:r w:rsidR="0076057C">
              <w:rPr>
                <w:rFonts w:ascii="NTPreCursivef" w:hAnsi="NTPreCursivef"/>
                <w:sz w:val="22"/>
                <w:szCs w:val="22"/>
              </w:rPr>
              <w:t xml:space="preserve">Children to draw </w:t>
            </w:r>
            <w:r w:rsidR="00F0016F">
              <w:rPr>
                <w:rFonts w:ascii="NTPreCursivef" w:hAnsi="NTPreCursivef"/>
                <w:sz w:val="22"/>
                <w:szCs w:val="22"/>
              </w:rPr>
              <w:t>on a story mountain the different parts of the story-opening, build up, problem, resolution and e</w:t>
            </w:r>
            <w:r w:rsidR="00F1068F">
              <w:rPr>
                <w:rFonts w:ascii="NTPreCursivef" w:hAnsi="NTPreCursivef"/>
                <w:sz w:val="22"/>
                <w:szCs w:val="22"/>
              </w:rPr>
              <w:t>nding. This will need modelling-see smartboard.</w:t>
            </w:r>
          </w:p>
          <w:p w:rsidR="00FF270C" w:rsidRDefault="00FF270C" w:rsidP="0076057C">
            <w:pPr>
              <w:rPr>
                <w:rFonts w:ascii="NTPreCursivef" w:hAnsi="NTPreCursivef"/>
                <w:sz w:val="22"/>
                <w:szCs w:val="22"/>
              </w:rPr>
            </w:pPr>
            <w:r>
              <w:rPr>
                <w:rFonts w:ascii="NTPreCursivef" w:hAnsi="NTPreCursivef"/>
                <w:sz w:val="22"/>
                <w:szCs w:val="22"/>
              </w:rPr>
              <w:t>Group 3-</w:t>
            </w:r>
            <w:r w:rsidR="0076057C">
              <w:rPr>
                <w:rFonts w:ascii="NTPreCursivef" w:hAnsi="NTPreCursivef"/>
                <w:sz w:val="22"/>
                <w:szCs w:val="22"/>
              </w:rPr>
              <w:t>Rainbow sentences.</w:t>
            </w:r>
          </w:p>
          <w:p w:rsidR="00AD5ADA" w:rsidRPr="00E642D3" w:rsidRDefault="0076057C" w:rsidP="00AD5ADA">
            <w:pPr>
              <w:rPr>
                <w:rFonts w:ascii="NTPreCursivef" w:hAnsi="NTPreCursivef"/>
                <w:sz w:val="22"/>
                <w:szCs w:val="22"/>
              </w:rPr>
            </w:pPr>
            <w:r>
              <w:rPr>
                <w:rFonts w:ascii="NTPreCursivef" w:hAnsi="NTPreCursivef"/>
                <w:sz w:val="22"/>
                <w:szCs w:val="22"/>
              </w:rPr>
              <w:t>Afternoon-</w:t>
            </w:r>
            <w:r w:rsidR="00AD5ADA">
              <w:rPr>
                <w:rFonts w:ascii="NTPreCursivef" w:hAnsi="NTPreCursivef"/>
                <w:sz w:val="22"/>
                <w:szCs w:val="22"/>
              </w:rPr>
              <w:t>PE/GR and PSHE</w:t>
            </w:r>
          </w:p>
          <w:p w:rsidR="00FF270C" w:rsidRPr="00E642D3" w:rsidRDefault="00FF270C" w:rsidP="00FF270C">
            <w:pPr>
              <w:rPr>
                <w:rFonts w:ascii="NTPreCursivef" w:hAnsi="NTPreCursivef"/>
                <w:sz w:val="22"/>
                <w:szCs w:val="22"/>
              </w:rPr>
            </w:pPr>
          </w:p>
        </w:tc>
        <w:tc>
          <w:tcPr>
            <w:tcW w:w="2297" w:type="dxa"/>
            <w:gridSpan w:val="2"/>
            <w:vMerge w:val="restart"/>
            <w:shd w:val="clear" w:color="auto" w:fill="auto"/>
          </w:tcPr>
          <w:p w:rsidR="00592D2B" w:rsidRPr="00E642D3" w:rsidRDefault="00592D2B" w:rsidP="00E642D3">
            <w:pPr>
              <w:rPr>
                <w:rFonts w:ascii="NTPreCursivef" w:hAnsi="NTPreCursivef"/>
                <w:color w:val="FF0000"/>
                <w:sz w:val="22"/>
                <w:szCs w:val="22"/>
              </w:rPr>
            </w:pPr>
          </w:p>
          <w:p w:rsidR="00592D2B" w:rsidRDefault="00592D2B" w:rsidP="00A214B0">
            <w:pPr>
              <w:rPr>
                <w:rFonts w:ascii="NTPreCursivef" w:hAnsi="NTPreCursivef"/>
                <w:color w:val="FF0000"/>
                <w:sz w:val="22"/>
                <w:szCs w:val="22"/>
              </w:rPr>
            </w:pPr>
          </w:p>
          <w:p w:rsidR="00DA2440" w:rsidRDefault="00DA2440" w:rsidP="00A214B0">
            <w:pPr>
              <w:rPr>
                <w:rFonts w:ascii="NTPreCursivef" w:hAnsi="NTPreCursivef"/>
                <w:color w:val="FF0000"/>
                <w:sz w:val="22"/>
                <w:szCs w:val="22"/>
              </w:rPr>
            </w:pPr>
          </w:p>
          <w:p w:rsidR="00A52AAF" w:rsidRDefault="00A52AAF" w:rsidP="00A214B0">
            <w:pPr>
              <w:rPr>
                <w:rFonts w:ascii="NTPreCursivef" w:hAnsi="NTPreCursivef"/>
                <w:color w:val="FF0000"/>
                <w:sz w:val="22"/>
                <w:szCs w:val="22"/>
              </w:rPr>
            </w:pPr>
          </w:p>
          <w:p w:rsidR="00377F46" w:rsidRDefault="00987EE8" w:rsidP="00A214B0">
            <w:pPr>
              <w:rPr>
                <w:rFonts w:ascii="NTPreCursivef" w:hAnsi="NTPreCursivef"/>
                <w:color w:val="FF0000"/>
                <w:sz w:val="22"/>
                <w:szCs w:val="22"/>
              </w:rPr>
            </w:pPr>
            <w:r>
              <w:rPr>
                <w:rFonts w:ascii="NTPreCursivef" w:hAnsi="NTPreCursivef"/>
                <w:color w:val="FF0000"/>
                <w:sz w:val="22"/>
                <w:szCs w:val="22"/>
              </w:rPr>
              <w:t>In afternoon-</w:t>
            </w:r>
            <w:r w:rsidR="0052009A">
              <w:rPr>
                <w:rFonts w:ascii="NTPreCursivef" w:hAnsi="NTPreCursivef"/>
                <w:color w:val="FF0000"/>
                <w:sz w:val="22"/>
                <w:szCs w:val="22"/>
              </w:rPr>
              <w:t>children to draw/write their own story mountain.</w:t>
            </w:r>
          </w:p>
          <w:p w:rsidR="0052009A" w:rsidRDefault="0052009A" w:rsidP="00A214B0">
            <w:pPr>
              <w:rPr>
                <w:rFonts w:ascii="NTPreCursivef" w:hAnsi="NTPreCursivef"/>
                <w:color w:val="FF0000"/>
                <w:sz w:val="22"/>
                <w:szCs w:val="22"/>
              </w:rPr>
            </w:pPr>
          </w:p>
          <w:p w:rsidR="0052009A" w:rsidRDefault="0052009A" w:rsidP="00A214B0">
            <w:pPr>
              <w:rPr>
                <w:rFonts w:ascii="NTPreCursivef" w:hAnsi="NTPreCursivef"/>
                <w:color w:val="FF0000"/>
                <w:sz w:val="22"/>
                <w:szCs w:val="22"/>
              </w:rPr>
            </w:pPr>
          </w:p>
          <w:p w:rsidR="003753D2" w:rsidRDefault="003753D2" w:rsidP="00A214B0">
            <w:pPr>
              <w:rPr>
                <w:rFonts w:ascii="NTPreCursivef" w:hAnsi="NTPreCursivef"/>
                <w:color w:val="FF0000"/>
                <w:sz w:val="22"/>
                <w:szCs w:val="22"/>
              </w:rPr>
            </w:pPr>
          </w:p>
          <w:p w:rsidR="003D63B8" w:rsidRDefault="003D63B8" w:rsidP="00A214B0">
            <w:pPr>
              <w:rPr>
                <w:rFonts w:ascii="NTPreCursivef" w:hAnsi="NTPreCursivef"/>
                <w:color w:val="FF0000"/>
                <w:sz w:val="22"/>
                <w:szCs w:val="22"/>
              </w:rPr>
            </w:pPr>
          </w:p>
          <w:p w:rsidR="003D63B8" w:rsidRDefault="003D63B8" w:rsidP="00A214B0">
            <w:pPr>
              <w:rPr>
                <w:rFonts w:ascii="NTPreCursivef" w:hAnsi="NTPreCursivef"/>
                <w:color w:val="FF0000"/>
                <w:sz w:val="22"/>
                <w:szCs w:val="22"/>
              </w:rPr>
            </w:pPr>
          </w:p>
          <w:p w:rsidR="005E37B0" w:rsidRDefault="005E37B0" w:rsidP="00A214B0">
            <w:pPr>
              <w:rPr>
                <w:rFonts w:ascii="NTPreCursivef" w:hAnsi="NTPreCursivef"/>
                <w:color w:val="FF0000"/>
                <w:sz w:val="22"/>
                <w:szCs w:val="22"/>
              </w:rPr>
            </w:pPr>
          </w:p>
          <w:p w:rsidR="00C92216" w:rsidRDefault="00C92216" w:rsidP="00A214B0">
            <w:pPr>
              <w:rPr>
                <w:rFonts w:ascii="NTPreCursivef" w:hAnsi="NTPreCursivef"/>
                <w:color w:val="FF0000"/>
                <w:sz w:val="22"/>
                <w:szCs w:val="22"/>
              </w:rPr>
            </w:pPr>
          </w:p>
          <w:p w:rsidR="00C92216" w:rsidRDefault="00C92216" w:rsidP="00A214B0">
            <w:pPr>
              <w:rPr>
                <w:rFonts w:ascii="NTPreCursivef" w:hAnsi="NTPreCursivef"/>
                <w:color w:val="FF0000"/>
                <w:sz w:val="22"/>
                <w:szCs w:val="22"/>
              </w:rPr>
            </w:pPr>
          </w:p>
          <w:p w:rsidR="00126221" w:rsidRDefault="00126221" w:rsidP="00A214B0">
            <w:pPr>
              <w:rPr>
                <w:rFonts w:ascii="NTPreCursivef" w:hAnsi="NTPreCursivef"/>
                <w:color w:val="FF0000"/>
                <w:sz w:val="22"/>
                <w:szCs w:val="22"/>
              </w:rPr>
            </w:pPr>
          </w:p>
          <w:p w:rsidR="00126221" w:rsidRDefault="00126221" w:rsidP="00A214B0">
            <w:pPr>
              <w:rPr>
                <w:rFonts w:ascii="NTPreCursivef" w:hAnsi="NTPreCursivef"/>
                <w:color w:val="FF0000"/>
                <w:sz w:val="22"/>
                <w:szCs w:val="22"/>
              </w:rPr>
            </w:pPr>
          </w:p>
          <w:p w:rsidR="00126221" w:rsidRPr="00517674" w:rsidRDefault="00126221" w:rsidP="00A214B0">
            <w:pPr>
              <w:rPr>
                <w:rFonts w:ascii="NTPreCursivef" w:hAnsi="NTPreCursivef"/>
                <w:color w:val="FF0000"/>
                <w:sz w:val="22"/>
                <w:szCs w:val="22"/>
              </w:rPr>
            </w:pPr>
          </w:p>
        </w:tc>
        <w:tc>
          <w:tcPr>
            <w:tcW w:w="4408" w:type="dxa"/>
            <w:vMerge w:val="restart"/>
            <w:shd w:val="clear" w:color="auto" w:fill="auto"/>
          </w:tcPr>
          <w:p w:rsidR="003E2F72" w:rsidRDefault="003E2F72" w:rsidP="003E2F72">
            <w:pPr>
              <w:rPr>
                <w:rFonts w:ascii="NTPreCursivef" w:hAnsi="NTPreCursivef"/>
                <w:b/>
                <w:color w:val="FF0000"/>
                <w:sz w:val="22"/>
                <w:szCs w:val="22"/>
                <w:u w:val="single"/>
              </w:rPr>
            </w:pPr>
            <w:bookmarkStart w:id="0" w:name="OLE_LINK1"/>
            <w:r>
              <w:rPr>
                <w:rFonts w:ascii="NTPreCursivef" w:hAnsi="NTPreCursivef"/>
                <w:b/>
                <w:color w:val="FF0000"/>
                <w:sz w:val="22"/>
                <w:szCs w:val="22"/>
                <w:u w:val="single"/>
              </w:rPr>
              <w:t>15 minute Maths</w:t>
            </w:r>
          </w:p>
          <w:p w:rsidR="003E2F72" w:rsidRDefault="003E2F72" w:rsidP="003E2F72">
            <w:pPr>
              <w:rPr>
                <w:rFonts w:ascii="NTPreCursivef" w:hAnsi="NTPreCursivef"/>
                <w:b/>
                <w:color w:val="FF0000"/>
                <w:sz w:val="22"/>
                <w:szCs w:val="22"/>
                <w:u w:val="single"/>
              </w:rPr>
            </w:pPr>
            <w:r>
              <w:rPr>
                <w:rFonts w:ascii="NTPreCursivef" w:hAnsi="NTPreCursivef"/>
                <w:b/>
                <w:color w:val="FF0000"/>
                <w:sz w:val="22"/>
                <w:szCs w:val="22"/>
                <w:u w:val="single"/>
              </w:rPr>
              <w:t xml:space="preserve">Monday:  WALT: count </w:t>
            </w:r>
          </w:p>
          <w:p w:rsidR="003E2F72" w:rsidRDefault="003E2F72" w:rsidP="003E2F72">
            <w:pPr>
              <w:rPr>
                <w:rFonts w:ascii="NTPreCursivef" w:hAnsi="NTPreCursivef"/>
                <w:color w:val="FF0000"/>
                <w:sz w:val="22"/>
                <w:szCs w:val="22"/>
              </w:rPr>
            </w:pPr>
            <w:r w:rsidRPr="00DD678C">
              <w:rPr>
                <w:rFonts w:ascii="NTPreCursivef" w:hAnsi="NTPreCursivef"/>
                <w:color w:val="FF0000"/>
                <w:sz w:val="22"/>
                <w:szCs w:val="22"/>
              </w:rPr>
              <w:t xml:space="preserve">Use Counting to 100 </w:t>
            </w:r>
            <w:proofErr w:type="spellStart"/>
            <w:r w:rsidRPr="00DD678C">
              <w:rPr>
                <w:rFonts w:ascii="NTPreCursivef" w:hAnsi="NTPreCursivef"/>
                <w:color w:val="FF0000"/>
                <w:sz w:val="22"/>
                <w:szCs w:val="22"/>
              </w:rPr>
              <w:t>powerpoint</w:t>
            </w:r>
            <w:proofErr w:type="spellEnd"/>
            <w:r w:rsidRPr="00DD678C">
              <w:rPr>
                <w:rFonts w:ascii="NTPreCursivef" w:hAnsi="NTPreCursivef"/>
                <w:color w:val="FF0000"/>
                <w:sz w:val="22"/>
                <w:szCs w:val="22"/>
              </w:rPr>
              <w:t>.</w:t>
            </w:r>
            <w:r>
              <w:rPr>
                <w:rFonts w:ascii="NTPreCursivef" w:hAnsi="NTPreCursivef"/>
                <w:color w:val="FF0000"/>
                <w:sz w:val="22"/>
                <w:szCs w:val="22"/>
              </w:rPr>
              <w:t xml:space="preserve"> Count from 0-50 Children to count with the screen. Pause randomly Q. What number will come next?</w:t>
            </w:r>
          </w:p>
          <w:p w:rsidR="003E2F72" w:rsidRDefault="003E2F72" w:rsidP="003E2F72">
            <w:pPr>
              <w:rPr>
                <w:rFonts w:ascii="NTPreCursivef" w:hAnsi="NTPreCursivef"/>
                <w:color w:val="FF0000"/>
                <w:sz w:val="22"/>
                <w:szCs w:val="22"/>
              </w:rPr>
            </w:pPr>
            <w:r>
              <w:rPr>
                <w:rFonts w:ascii="NTPreCursivef" w:hAnsi="NTPreCursivef"/>
                <w:color w:val="FF0000"/>
                <w:sz w:val="22"/>
                <w:szCs w:val="22"/>
              </w:rPr>
              <w:t xml:space="preserve">Write a sequence on board, e.g. </w:t>
            </w:r>
            <w:bookmarkStart w:id="1" w:name="OLE_LINK2"/>
            <w:bookmarkStart w:id="2" w:name="OLE_LINK3"/>
            <w:r>
              <w:rPr>
                <w:rFonts w:ascii="NTPreCursivef" w:hAnsi="NTPreCursivef"/>
                <w:color w:val="FF0000"/>
                <w:sz w:val="22"/>
                <w:szCs w:val="22"/>
              </w:rPr>
              <w:t>32, 33, 34, 36, 37, 38</w:t>
            </w:r>
          </w:p>
          <w:bookmarkEnd w:id="1"/>
          <w:bookmarkEnd w:id="2"/>
          <w:p w:rsidR="003E2F72" w:rsidRDefault="003E2F72" w:rsidP="003E2F72">
            <w:pPr>
              <w:rPr>
                <w:rFonts w:ascii="NTPreCursivef" w:hAnsi="NTPreCursivef"/>
                <w:color w:val="FF0000"/>
                <w:sz w:val="22"/>
                <w:szCs w:val="22"/>
              </w:rPr>
            </w:pPr>
            <w:r>
              <w:rPr>
                <w:rFonts w:ascii="NTPreCursivef" w:hAnsi="NTPreCursivef"/>
                <w:color w:val="FF0000"/>
                <w:sz w:val="22"/>
                <w:szCs w:val="22"/>
              </w:rPr>
              <w:t>Q. What is the mistake? Explain why using because.</w:t>
            </w:r>
          </w:p>
          <w:p w:rsidR="003E2F72" w:rsidRPr="00715182" w:rsidRDefault="003E2F72" w:rsidP="003E2F72">
            <w:pPr>
              <w:rPr>
                <w:rFonts w:ascii="NTPreCursivef" w:hAnsi="NTPreCursivef"/>
                <w:color w:val="FF0000"/>
                <w:sz w:val="22"/>
                <w:szCs w:val="22"/>
              </w:rPr>
            </w:pPr>
            <w:r>
              <w:rPr>
                <w:rFonts w:ascii="NTPreCursivef" w:hAnsi="NTPreCursivef"/>
                <w:color w:val="FF0000"/>
                <w:sz w:val="22"/>
                <w:szCs w:val="22"/>
              </w:rPr>
              <w:t xml:space="preserve">Repeat with a counting back sequence: </w:t>
            </w:r>
            <w:bookmarkStart w:id="3" w:name="OLE_LINK4"/>
            <w:bookmarkStart w:id="4" w:name="OLE_LINK5"/>
            <w:r>
              <w:rPr>
                <w:rFonts w:ascii="NTPreCursivef" w:hAnsi="NTPreCursivef"/>
                <w:color w:val="FF0000"/>
                <w:sz w:val="22"/>
                <w:szCs w:val="22"/>
              </w:rPr>
              <w:t>20, 19, 18, 16, 15, 14</w:t>
            </w:r>
          </w:p>
          <w:bookmarkEnd w:id="3"/>
          <w:bookmarkEnd w:id="4"/>
          <w:p w:rsidR="003E2F72" w:rsidRDefault="003E2F72" w:rsidP="003E2F72">
            <w:pPr>
              <w:rPr>
                <w:rFonts w:ascii="NTPreCursivef" w:hAnsi="NTPreCursivef"/>
                <w:b/>
                <w:color w:val="FF0000"/>
                <w:sz w:val="22"/>
                <w:szCs w:val="22"/>
                <w:u w:val="single"/>
              </w:rPr>
            </w:pPr>
            <w:r>
              <w:rPr>
                <w:rFonts w:ascii="NTPreCursivef" w:hAnsi="NTPreCursivef"/>
                <w:b/>
                <w:color w:val="FF0000"/>
                <w:sz w:val="22"/>
                <w:szCs w:val="22"/>
                <w:u w:val="single"/>
              </w:rPr>
              <w:t xml:space="preserve">Tuesday WALT recognise even </w:t>
            </w:r>
            <w:proofErr w:type="spellStart"/>
            <w:r>
              <w:rPr>
                <w:rFonts w:ascii="NTPreCursivef" w:hAnsi="NTPreCursivef"/>
                <w:b/>
                <w:color w:val="FF0000"/>
                <w:sz w:val="22"/>
                <w:szCs w:val="22"/>
                <w:u w:val="single"/>
              </w:rPr>
              <w:t>numbrs</w:t>
            </w:r>
            <w:proofErr w:type="spellEnd"/>
          </w:p>
          <w:p w:rsidR="003E2F72" w:rsidRDefault="003E2F72" w:rsidP="003E2F72">
            <w:pPr>
              <w:rPr>
                <w:rFonts w:ascii="NTPreCursivef" w:hAnsi="NTPreCursivef"/>
                <w:color w:val="FF0000"/>
                <w:sz w:val="22"/>
                <w:szCs w:val="22"/>
              </w:rPr>
            </w:pPr>
            <w:r w:rsidRPr="00DD678C">
              <w:rPr>
                <w:rFonts w:ascii="NTPreCursivef" w:hAnsi="NTPreCursivef"/>
                <w:color w:val="FF0000"/>
                <w:sz w:val="22"/>
                <w:szCs w:val="22"/>
              </w:rPr>
              <w:t>SMART</w:t>
            </w:r>
            <w:r>
              <w:rPr>
                <w:rFonts w:ascii="NTPreCursivef" w:hAnsi="NTPreCursivef"/>
                <w:color w:val="FF0000"/>
                <w:sz w:val="22"/>
                <w:szCs w:val="22"/>
              </w:rPr>
              <w:t xml:space="preserve"> Display odd/evens </w:t>
            </w:r>
            <w:proofErr w:type="spellStart"/>
            <w:r>
              <w:rPr>
                <w:rFonts w:ascii="NTPreCursivef" w:hAnsi="NTPreCursivef"/>
                <w:color w:val="FF0000"/>
                <w:sz w:val="22"/>
                <w:szCs w:val="22"/>
              </w:rPr>
              <w:t>numberline</w:t>
            </w:r>
            <w:proofErr w:type="spellEnd"/>
            <w:r>
              <w:rPr>
                <w:rFonts w:ascii="NTPreCursivef" w:hAnsi="NTPreCursivef"/>
                <w:color w:val="FF0000"/>
                <w:sz w:val="22"/>
                <w:szCs w:val="22"/>
              </w:rPr>
              <w:t xml:space="preserve"> 0-20. Count from zero in twos to 20 and back again. </w:t>
            </w:r>
          </w:p>
          <w:p w:rsidR="003E2F72" w:rsidRDefault="003E2F72" w:rsidP="003E2F72">
            <w:pPr>
              <w:rPr>
                <w:rFonts w:ascii="NTPreCursivef" w:hAnsi="NTPreCursivef"/>
                <w:color w:val="FF0000"/>
                <w:sz w:val="22"/>
                <w:szCs w:val="22"/>
              </w:rPr>
            </w:pPr>
            <w:r>
              <w:rPr>
                <w:rFonts w:ascii="NTPreCursivef" w:hAnsi="NTPreCursivef"/>
                <w:color w:val="FF0000"/>
                <w:sz w:val="22"/>
                <w:szCs w:val="22"/>
              </w:rPr>
              <w:t xml:space="preserve">Q. What do we call the numbers we have just said? Q. What is an even number? Show even </w:t>
            </w:r>
            <w:proofErr w:type="spellStart"/>
            <w:r>
              <w:rPr>
                <w:rFonts w:ascii="NTPreCursivef" w:hAnsi="NTPreCursivef"/>
                <w:color w:val="FF0000"/>
                <w:sz w:val="22"/>
                <w:szCs w:val="22"/>
              </w:rPr>
              <w:t>numicon</w:t>
            </w:r>
            <w:proofErr w:type="spellEnd"/>
            <w:r>
              <w:rPr>
                <w:rFonts w:ascii="NTPreCursivef" w:hAnsi="NTPreCursivef"/>
                <w:color w:val="FF0000"/>
                <w:sz w:val="22"/>
                <w:szCs w:val="22"/>
              </w:rPr>
              <w:t xml:space="preserve"> pieces to model how ‘fair’ even numbers are.</w:t>
            </w:r>
          </w:p>
          <w:p w:rsidR="003E2F72" w:rsidRDefault="003E2F72" w:rsidP="003E2F72">
            <w:pPr>
              <w:rPr>
                <w:rFonts w:ascii="NTPreCursivef" w:hAnsi="NTPreCursivef"/>
                <w:color w:val="FF0000"/>
                <w:sz w:val="22"/>
                <w:szCs w:val="22"/>
              </w:rPr>
            </w:pPr>
            <w:r>
              <w:rPr>
                <w:rFonts w:ascii="NTPreCursivef" w:hAnsi="NTPreCursivef"/>
                <w:color w:val="FF0000"/>
                <w:sz w:val="22"/>
                <w:szCs w:val="22"/>
              </w:rPr>
              <w:lastRenderedPageBreak/>
              <w:t>Q. If I had 6 apples and wanted to share them between two people how many apples would each person get? Repeat for other problems.</w:t>
            </w:r>
          </w:p>
          <w:p w:rsidR="003E2F72" w:rsidRDefault="003E2F72" w:rsidP="003E2F72">
            <w:pPr>
              <w:rPr>
                <w:rFonts w:ascii="NTPreCursivef" w:hAnsi="NTPreCursivef"/>
                <w:color w:val="FF0000"/>
                <w:sz w:val="22"/>
                <w:szCs w:val="22"/>
              </w:rPr>
            </w:pPr>
            <w:r>
              <w:rPr>
                <w:rFonts w:ascii="NTPreCursivef" w:hAnsi="NTPreCursivef"/>
                <w:color w:val="FF0000"/>
                <w:sz w:val="22"/>
                <w:szCs w:val="22"/>
              </w:rPr>
              <w:t>Ask children to write even numbers on whiteboards.</w:t>
            </w:r>
          </w:p>
          <w:p w:rsidR="003E2F72" w:rsidRPr="00007AA2" w:rsidRDefault="003E2F72" w:rsidP="003E2F72">
            <w:pPr>
              <w:rPr>
                <w:rFonts w:ascii="NTPreCursivef" w:hAnsi="NTPreCursivef"/>
                <w:color w:val="FF0000"/>
                <w:sz w:val="22"/>
                <w:szCs w:val="22"/>
              </w:rPr>
            </w:pPr>
            <w:r>
              <w:rPr>
                <w:rFonts w:ascii="NTPreCursivef" w:hAnsi="NTPreCursivef"/>
                <w:color w:val="FF0000"/>
                <w:sz w:val="22"/>
                <w:szCs w:val="22"/>
              </w:rPr>
              <w:t>Repeat counting activity, count forward and backwards using even numbers.</w:t>
            </w:r>
          </w:p>
          <w:p w:rsidR="003E2F72" w:rsidRDefault="003E2F72" w:rsidP="003E2F72">
            <w:pPr>
              <w:rPr>
                <w:rFonts w:ascii="NTPreCursivef" w:hAnsi="NTPreCursivef"/>
                <w:b/>
                <w:color w:val="FF0000"/>
                <w:sz w:val="22"/>
                <w:szCs w:val="22"/>
                <w:u w:val="single"/>
              </w:rPr>
            </w:pPr>
            <w:r>
              <w:rPr>
                <w:rFonts w:ascii="NTPreCursivef" w:hAnsi="NTPreCursivef"/>
                <w:b/>
                <w:color w:val="FF0000"/>
                <w:sz w:val="22"/>
                <w:szCs w:val="22"/>
                <w:u w:val="single"/>
              </w:rPr>
              <w:t>Wednesday: WALT; count</w:t>
            </w:r>
          </w:p>
          <w:p w:rsidR="003E2F72" w:rsidRDefault="003E2F72" w:rsidP="003E2F72">
            <w:pPr>
              <w:rPr>
                <w:rFonts w:ascii="NTPreCursivef" w:hAnsi="NTPreCursivef"/>
                <w:color w:val="FF0000"/>
                <w:sz w:val="22"/>
                <w:szCs w:val="22"/>
              </w:rPr>
            </w:pPr>
            <w:r>
              <w:rPr>
                <w:rFonts w:ascii="NTPreCursivef" w:hAnsi="NTPreCursivef"/>
                <w:color w:val="FF0000"/>
                <w:sz w:val="22"/>
                <w:szCs w:val="22"/>
              </w:rPr>
              <w:t xml:space="preserve">Use 100 </w:t>
            </w:r>
            <w:proofErr w:type="gramStart"/>
            <w:r>
              <w:rPr>
                <w:rFonts w:ascii="NTPreCursivef" w:hAnsi="NTPreCursivef"/>
                <w:color w:val="FF0000"/>
                <w:sz w:val="22"/>
                <w:szCs w:val="22"/>
              </w:rPr>
              <w:t xml:space="preserve">square  </w:t>
            </w:r>
            <w:proofErr w:type="spellStart"/>
            <w:r>
              <w:rPr>
                <w:rFonts w:ascii="NTPreCursivef" w:hAnsi="NTPreCursivef"/>
                <w:color w:val="FF0000"/>
                <w:sz w:val="22"/>
                <w:szCs w:val="22"/>
              </w:rPr>
              <w:t>powerpoint</w:t>
            </w:r>
            <w:proofErr w:type="spellEnd"/>
            <w:proofErr w:type="gramEnd"/>
            <w:r>
              <w:rPr>
                <w:rFonts w:ascii="NTPreCursivef" w:hAnsi="NTPreCursivef"/>
                <w:color w:val="FF0000"/>
                <w:sz w:val="22"/>
                <w:szCs w:val="22"/>
              </w:rPr>
              <w:t xml:space="preserve">. </w:t>
            </w:r>
            <w:r w:rsidRPr="007C0B24">
              <w:rPr>
                <w:rFonts w:ascii="NTPreCursivef" w:hAnsi="NTPreCursivef"/>
                <w:color w:val="FF0000"/>
                <w:sz w:val="22"/>
                <w:szCs w:val="22"/>
              </w:rPr>
              <w:t>Count from 30-50, count back from 40-0</w:t>
            </w:r>
            <w:r>
              <w:rPr>
                <w:rFonts w:ascii="NTPreCursivef" w:hAnsi="NTPreCursivef"/>
                <w:color w:val="FF0000"/>
                <w:sz w:val="22"/>
                <w:szCs w:val="22"/>
              </w:rPr>
              <w:t>. Splat numbers as you count.</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Who can splat an even number?</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Who can splat a number less than 40?</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Who can splat a number more than 20?</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Who can splat the number one more than 22?</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Who can splat double 6?  Etc…….</w:t>
            </w:r>
          </w:p>
          <w:p w:rsidR="003E2F72" w:rsidRDefault="003E2F72" w:rsidP="003E2F72">
            <w:pPr>
              <w:rPr>
                <w:rFonts w:ascii="NTPreCursivef" w:hAnsi="NTPreCursivef"/>
                <w:b/>
                <w:color w:val="FF0000"/>
                <w:sz w:val="22"/>
                <w:szCs w:val="22"/>
                <w:u w:val="single"/>
              </w:rPr>
            </w:pPr>
            <w:r>
              <w:rPr>
                <w:rFonts w:ascii="NTPreCursivef" w:hAnsi="NTPreCursivef"/>
                <w:b/>
                <w:color w:val="FF0000"/>
                <w:sz w:val="22"/>
                <w:szCs w:val="22"/>
                <w:u w:val="single"/>
              </w:rPr>
              <w:t xml:space="preserve">Thursday: WALT: </w:t>
            </w:r>
          </w:p>
          <w:p w:rsidR="003E2F72" w:rsidRDefault="003E2F72" w:rsidP="003E2F72">
            <w:pPr>
              <w:rPr>
                <w:rFonts w:ascii="NTPreCursivef" w:hAnsi="NTPreCursivef"/>
                <w:color w:val="FF0000"/>
                <w:sz w:val="22"/>
                <w:szCs w:val="22"/>
              </w:rPr>
            </w:pPr>
            <w:r w:rsidRPr="00DD678C">
              <w:rPr>
                <w:rFonts w:ascii="NTPreCursivef" w:hAnsi="NTPreCursivef"/>
                <w:color w:val="FF0000"/>
                <w:sz w:val="22"/>
                <w:szCs w:val="22"/>
              </w:rPr>
              <w:t>SMART</w:t>
            </w:r>
            <w:r>
              <w:rPr>
                <w:rFonts w:ascii="NTPreCursivef" w:hAnsi="NTPreCursivef"/>
                <w:color w:val="FF0000"/>
                <w:sz w:val="22"/>
                <w:szCs w:val="22"/>
              </w:rPr>
              <w:t xml:space="preserve"> Display odd/even </w:t>
            </w:r>
            <w:proofErr w:type="spellStart"/>
            <w:r>
              <w:rPr>
                <w:rFonts w:ascii="NTPreCursivef" w:hAnsi="NTPreCursivef"/>
                <w:color w:val="FF0000"/>
                <w:sz w:val="22"/>
                <w:szCs w:val="22"/>
              </w:rPr>
              <w:t>numberline</w:t>
            </w:r>
            <w:proofErr w:type="spellEnd"/>
            <w:r>
              <w:rPr>
                <w:rFonts w:ascii="NTPreCursivef" w:hAnsi="NTPreCursivef"/>
                <w:color w:val="FF0000"/>
                <w:sz w:val="22"/>
                <w:szCs w:val="22"/>
              </w:rPr>
              <w:t>. Count from one in twos to 21 and back again. Repeat.</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What do we call the numbers we have just said?</w:t>
            </w:r>
          </w:p>
          <w:p w:rsidR="003E2F72" w:rsidRDefault="003E2F72" w:rsidP="003E2F72">
            <w:pPr>
              <w:rPr>
                <w:rFonts w:ascii="NTPreCursivef" w:hAnsi="NTPreCursivef"/>
                <w:color w:val="FF0000"/>
                <w:sz w:val="22"/>
                <w:szCs w:val="22"/>
              </w:rPr>
            </w:pPr>
            <w:r>
              <w:rPr>
                <w:rFonts w:ascii="NTPreCursivef" w:hAnsi="NTPreCursivef"/>
                <w:color w:val="FF0000"/>
                <w:sz w:val="22"/>
                <w:szCs w:val="22"/>
              </w:rPr>
              <w:t>Q. What would the next odd number be after 21?</w:t>
            </w:r>
          </w:p>
          <w:p w:rsidR="003E2F72" w:rsidRDefault="003E2F72" w:rsidP="003E2F72">
            <w:pPr>
              <w:rPr>
                <w:rFonts w:ascii="NTPreCursivef" w:hAnsi="NTPreCursivef"/>
                <w:b/>
                <w:color w:val="FF0000"/>
                <w:sz w:val="22"/>
                <w:szCs w:val="22"/>
                <w:u w:val="single"/>
              </w:rPr>
            </w:pPr>
            <w:r>
              <w:rPr>
                <w:rFonts w:ascii="NTPreCursivef" w:hAnsi="NTPreCursivef"/>
                <w:color w:val="FF0000"/>
                <w:sz w:val="22"/>
                <w:szCs w:val="22"/>
              </w:rPr>
              <w:t>Q. What did I add to 1 to get to 3? What did I add to 3 to get to 5?</w:t>
            </w:r>
          </w:p>
          <w:p w:rsidR="003E2F72" w:rsidRDefault="003E2F72" w:rsidP="003E2F72">
            <w:pPr>
              <w:rPr>
                <w:rFonts w:ascii="NTPreCursivef" w:hAnsi="NTPreCursivef"/>
                <w:b/>
                <w:color w:val="FF0000"/>
                <w:sz w:val="22"/>
                <w:szCs w:val="22"/>
                <w:u w:val="single"/>
              </w:rPr>
            </w:pPr>
            <w:r>
              <w:rPr>
                <w:rFonts w:ascii="NTPreCursivef" w:hAnsi="NTPreCursivef"/>
                <w:b/>
                <w:color w:val="FF0000"/>
                <w:sz w:val="22"/>
                <w:szCs w:val="22"/>
                <w:u w:val="single"/>
              </w:rPr>
              <w:t>Friday WALT :double</w:t>
            </w:r>
          </w:p>
          <w:bookmarkEnd w:id="0"/>
          <w:p w:rsidR="003E2F72" w:rsidRDefault="003E2F72" w:rsidP="003E2F72">
            <w:pPr>
              <w:rPr>
                <w:rFonts w:ascii="NTPreCursivef" w:hAnsi="NTPreCursivef"/>
                <w:color w:val="FF0000"/>
                <w:sz w:val="22"/>
                <w:szCs w:val="22"/>
              </w:rPr>
            </w:pPr>
            <w:r w:rsidRPr="00DD678C">
              <w:rPr>
                <w:rFonts w:ascii="NTPreCursivef" w:hAnsi="NTPreCursivef"/>
                <w:color w:val="FF0000"/>
                <w:sz w:val="22"/>
                <w:szCs w:val="22"/>
              </w:rPr>
              <w:lastRenderedPageBreak/>
              <w:t>Roll die on</w:t>
            </w:r>
            <w:r>
              <w:rPr>
                <w:rFonts w:ascii="NTPreCursivef" w:hAnsi="NTPreCursivef"/>
                <w:color w:val="FF0000"/>
                <w:sz w:val="22"/>
                <w:szCs w:val="22"/>
              </w:rPr>
              <w:t xml:space="preserve"> whiteboard, double number that is rolled. Children show answers using fingers. Q. What do you notice about the answers to our double facts? </w:t>
            </w:r>
          </w:p>
          <w:p w:rsidR="003E2F72" w:rsidRDefault="003E2F72" w:rsidP="003E2F72">
            <w:pPr>
              <w:rPr>
                <w:rFonts w:ascii="NTPreCursivef" w:hAnsi="NTPreCursivef"/>
                <w:color w:val="FF0000"/>
                <w:sz w:val="22"/>
                <w:szCs w:val="22"/>
              </w:rPr>
            </w:pPr>
            <w:r>
              <w:rPr>
                <w:rFonts w:ascii="NTPreCursivef" w:hAnsi="NTPreCursivef"/>
                <w:color w:val="FF0000"/>
                <w:sz w:val="22"/>
                <w:szCs w:val="22"/>
              </w:rPr>
              <w:t>Ask children to draw bar models for the double facts.</w:t>
            </w:r>
          </w:p>
          <w:p w:rsidR="00773EE8" w:rsidRDefault="00773EE8" w:rsidP="002724D6">
            <w:pPr>
              <w:rPr>
                <w:rFonts w:ascii="NTPreCursivef" w:hAnsi="NTPreCursivef"/>
                <w:b/>
                <w:color w:val="FF0000"/>
                <w:sz w:val="22"/>
                <w:szCs w:val="22"/>
                <w:u w:val="single"/>
              </w:rPr>
            </w:pPr>
          </w:p>
          <w:p w:rsidR="00773EE8" w:rsidRDefault="00773EE8" w:rsidP="002724D6">
            <w:pPr>
              <w:rPr>
                <w:rFonts w:ascii="NTPreCursivef" w:hAnsi="NTPreCursivef"/>
                <w:b/>
                <w:color w:val="FF0000"/>
                <w:sz w:val="22"/>
                <w:szCs w:val="22"/>
                <w:u w:val="single"/>
              </w:rPr>
            </w:pPr>
          </w:p>
          <w:p w:rsidR="00773EE8" w:rsidRDefault="00773EE8" w:rsidP="002724D6">
            <w:pPr>
              <w:rPr>
                <w:rFonts w:ascii="NTPreCursivef" w:hAnsi="NTPreCursivef"/>
                <w:b/>
                <w:color w:val="FF0000"/>
                <w:sz w:val="22"/>
                <w:szCs w:val="22"/>
                <w:u w:val="single"/>
              </w:rPr>
            </w:pPr>
          </w:p>
          <w:p w:rsidR="00D960B9" w:rsidRDefault="006D1CDD" w:rsidP="00D960B9">
            <w:pPr>
              <w:rPr>
                <w:rFonts w:ascii="NTPreCursivef" w:hAnsi="NTPreCursivef"/>
                <w:sz w:val="22"/>
                <w:szCs w:val="22"/>
              </w:rPr>
            </w:pPr>
            <w:r>
              <w:rPr>
                <w:rFonts w:ascii="NTPreCursivef" w:hAnsi="NTPreCursivef"/>
                <w:b/>
                <w:color w:val="1F497D" w:themeColor="text2"/>
                <w:sz w:val="22"/>
                <w:szCs w:val="22"/>
                <w:u w:val="single"/>
              </w:rPr>
              <w:t xml:space="preserve">Maths greater depth activity </w:t>
            </w:r>
            <w:r w:rsidR="00D960B9">
              <w:rPr>
                <w:rFonts w:ascii="NTPreCursivef" w:hAnsi="NTPreCursivef"/>
                <w:b/>
                <w:color w:val="1F497D" w:themeColor="text2"/>
                <w:sz w:val="22"/>
                <w:szCs w:val="22"/>
                <w:u w:val="single"/>
              </w:rPr>
              <w:t xml:space="preserve">– </w:t>
            </w:r>
            <w:r w:rsidR="00981A34">
              <w:rPr>
                <w:rFonts w:ascii="NTPreCursivef" w:hAnsi="NTPreCursivef"/>
                <w:b/>
                <w:color w:val="1F497D" w:themeColor="text2"/>
                <w:sz w:val="22"/>
                <w:szCs w:val="22"/>
                <w:u w:val="single"/>
              </w:rPr>
              <w:t xml:space="preserve">see sheet for the week. </w:t>
            </w:r>
          </w:p>
          <w:p w:rsidR="000D5A29" w:rsidRPr="006D1CDD" w:rsidRDefault="000D5A29" w:rsidP="006D1CDD">
            <w:r>
              <w:rPr>
                <w:rFonts w:ascii="NTPreCursivef" w:hAnsi="NTPreCursivef"/>
                <w:sz w:val="22"/>
                <w:szCs w:val="22"/>
              </w:rPr>
              <w:t xml:space="preserve"> </w:t>
            </w:r>
          </w:p>
        </w:tc>
      </w:tr>
      <w:tr w:rsidR="00197697" w:rsidRPr="00517674" w:rsidTr="003E2F72">
        <w:trPr>
          <w:cantSplit/>
          <w:trHeight w:val="1200"/>
        </w:trPr>
        <w:tc>
          <w:tcPr>
            <w:tcW w:w="673" w:type="dxa"/>
            <w:shd w:val="clear" w:color="auto" w:fill="B3B3B3"/>
            <w:textDirection w:val="btLr"/>
          </w:tcPr>
          <w:p w:rsidR="00197697" w:rsidRPr="00517674" w:rsidRDefault="005D7A54" w:rsidP="005D7A54">
            <w:pPr>
              <w:ind w:left="113" w:right="113"/>
              <w:jc w:val="center"/>
              <w:rPr>
                <w:rFonts w:ascii="NTPreCursivef" w:hAnsi="NTPreCursivef"/>
                <w:sz w:val="22"/>
                <w:szCs w:val="22"/>
              </w:rPr>
            </w:pPr>
            <w:r>
              <w:rPr>
                <w:rFonts w:ascii="NTPreCursivef" w:hAnsi="NTPreCursivef"/>
                <w:sz w:val="22"/>
                <w:szCs w:val="22"/>
              </w:rPr>
              <w:lastRenderedPageBreak/>
              <w:t>Tuesday</w:t>
            </w:r>
          </w:p>
        </w:tc>
        <w:tc>
          <w:tcPr>
            <w:tcW w:w="1703" w:type="dxa"/>
            <w:shd w:val="clear" w:color="auto" w:fill="B3B3B3"/>
          </w:tcPr>
          <w:p w:rsidR="00BA1CFA" w:rsidRDefault="00836FD8" w:rsidP="00AA0F7B">
            <w:pPr>
              <w:rPr>
                <w:rFonts w:ascii="NTPreCursivef" w:hAnsi="NTPreCursivef"/>
                <w:sz w:val="22"/>
                <w:szCs w:val="22"/>
              </w:rPr>
            </w:pPr>
            <w:r>
              <w:rPr>
                <w:rFonts w:ascii="NTPreCursivef" w:hAnsi="NTPreCursivef"/>
                <w:sz w:val="22"/>
                <w:szCs w:val="22"/>
              </w:rPr>
              <w:t xml:space="preserve">WALT </w:t>
            </w:r>
            <w:r w:rsidR="00AA0F7B">
              <w:rPr>
                <w:rFonts w:ascii="NTPreCursivef" w:hAnsi="NTPreCursivef"/>
                <w:sz w:val="22"/>
                <w:szCs w:val="22"/>
              </w:rPr>
              <w:t>retell</w:t>
            </w: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Default="0052009A" w:rsidP="00AA0F7B">
            <w:pPr>
              <w:rPr>
                <w:rFonts w:ascii="NTPreCursivef" w:hAnsi="NTPreCursivef"/>
                <w:sz w:val="22"/>
                <w:szCs w:val="22"/>
              </w:rPr>
            </w:pPr>
          </w:p>
          <w:p w:rsidR="0052009A" w:rsidRPr="00517674" w:rsidRDefault="0052009A" w:rsidP="00AA0F7B">
            <w:pPr>
              <w:rPr>
                <w:rFonts w:ascii="NTPreCursivef" w:hAnsi="NTPreCursivef"/>
                <w:sz w:val="22"/>
                <w:szCs w:val="22"/>
              </w:rPr>
            </w:pPr>
            <w:r>
              <w:rPr>
                <w:rFonts w:ascii="NTPreCursivef" w:hAnsi="NTPreCursivef"/>
                <w:sz w:val="22"/>
                <w:szCs w:val="22"/>
              </w:rPr>
              <w:t>WALT to present</w:t>
            </w:r>
          </w:p>
        </w:tc>
        <w:tc>
          <w:tcPr>
            <w:tcW w:w="6521" w:type="dxa"/>
          </w:tcPr>
          <w:p w:rsidR="00C3500C" w:rsidRDefault="0052009A" w:rsidP="00C3500C">
            <w:pPr>
              <w:rPr>
                <w:color w:val="FF0000"/>
                <w:sz w:val="18"/>
                <w:szCs w:val="18"/>
              </w:rPr>
            </w:pPr>
            <w:r>
              <w:rPr>
                <w:rFonts w:ascii="NTPreCursiveFont" w:hAnsi="NTPreCursiveFont"/>
                <w:sz w:val="22"/>
                <w:szCs w:val="22"/>
              </w:rPr>
              <w:t>We are going to carry on with our story today. So now we are going to write our problem, resolution and ending. Use</w:t>
            </w:r>
            <w:r w:rsidR="00A2775D">
              <w:rPr>
                <w:rFonts w:ascii="NTPreCursiveFont" w:hAnsi="NTPreCursiveFont"/>
                <w:sz w:val="22"/>
                <w:szCs w:val="22"/>
              </w:rPr>
              <w:t xml:space="preserve"> </w:t>
            </w:r>
            <w:r w:rsidR="00C3500C">
              <w:rPr>
                <w:color w:val="FF0000"/>
                <w:sz w:val="18"/>
                <w:szCs w:val="18"/>
              </w:rPr>
              <w:t>Protocol-</w:t>
            </w:r>
            <w:r w:rsidR="00C3500C">
              <w:rPr>
                <w:sz w:val="18"/>
                <w:szCs w:val="18"/>
              </w:rPr>
              <w:t xml:space="preserve">Interactive word wall- </w:t>
            </w:r>
            <w:r w:rsidR="00C3500C">
              <w:rPr>
                <w:color w:val="FF0000"/>
                <w:sz w:val="18"/>
                <w:szCs w:val="18"/>
              </w:rPr>
              <w:t xml:space="preserve">children to add to word wall/drawing objects, pictures with words to help writing the story. </w:t>
            </w:r>
          </w:p>
          <w:p w:rsidR="00AD5ADA" w:rsidRDefault="0052009A" w:rsidP="00D9246D">
            <w:pPr>
              <w:rPr>
                <w:rFonts w:ascii="NTPreCursiveFont" w:hAnsi="NTPreCursiveFont"/>
                <w:sz w:val="22"/>
                <w:szCs w:val="22"/>
              </w:rPr>
            </w:pPr>
            <w:r>
              <w:rPr>
                <w:rFonts w:ascii="NTPreCursiveFont" w:hAnsi="NTPreCursiveFont"/>
                <w:sz w:val="22"/>
                <w:szCs w:val="22"/>
              </w:rPr>
              <w:t>The Pier was being built and Katie Morag loved watching it. All of a sudden that night the winds started to blow and the waves started to crash on the shore. There was a storm coming. Everyone gathered in the shop and watched in terror as the storm washed away the Pier. The villagers were devastated but luckily, the builders returned and rebuilt the Pier to its former glory. The Islanders were thrilled to welcome more people to their Island.</w:t>
            </w:r>
          </w:p>
          <w:p w:rsidR="00BB590F" w:rsidRPr="00645934" w:rsidRDefault="00BB590F" w:rsidP="00D9246D">
            <w:pPr>
              <w:rPr>
                <w:rFonts w:ascii="NTPreCursiveFont" w:hAnsi="NTPreCursiveFont"/>
                <w:sz w:val="22"/>
                <w:szCs w:val="22"/>
              </w:rPr>
            </w:pPr>
            <w:r w:rsidRPr="00645934">
              <w:rPr>
                <w:rFonts w:ascii="NTPreCursiveFont" w:hAnsi="NTPreCursiveFont"/>
                <w:sz w:val="22"/>
                <w:szCs w:val="22"/>
              </w:rPr>
              <w:t>AL-</w:t>
            </w:r>
            <w:r w:rsidR="00AD5ADA">
              <w:rPr>
                <w:rFonts w:ascii="NTPreCursiveFont" w:hAnsi="NTPreCursiveFont"/>
                <w:sz w:val="22"/>
                <w:szCs w:val="22"/>
              </w:rPr>
              <w:t xml:space="preserve">Children to </w:t>
            </w:r>
            <w:r w:rsidR="0052009A">
              <w:rPr>
                <w:rFonts w:ascii="NTPreCursiveFont" w:hAnsi="NTPreCursiveFont"/>
                <w:sz w:val="22"/>
                <w:szCs w:val="22"/>
              </w:rPr>
              <w:t>write the problem, resolution and ending</w:t>
            </w:r>
            <w:r w:rsidR="00A2775D">
              <w:rPr>
                <w:rFonts w:ascii="NTPreCursiveFont" w:hAnsi="NTPreCursiveFont"/>
                <w:sz w:val="22"/>
                <w:szCs w:val="22"/>
              </w:rPr>
              <w:t>.</w:t>
            </w:r>
          </w:p>
          <w:p w:rsidR="0052009A" w:rsidRDefault="00BB590F" w:rsidP="00D9246D">
            <w:pPr>
              <w:rPr>
                <w:rFonts w:ascii="NTPreCursiveFont" w:hAnsi="NTPreCursiveFont"/>
                <w:sz w:val="22"/>
                <w:szCs w:val="22"/>
              </w:rPr>
            </w:pPr>
            <w:r w:rsidRPr="00645934">
              <w:rPr>
                <w:rFonts w:ascii="NTPreCursiveFont" w:hAnsi="NTPreCursiveFont"/>
                <w:sz w:val="22"/>
                <w:szCs w:val="22"/>
              </w:rPr>
              <w:t>I-</w:t>
            </w:r>
            <w:r w:rsidR="0052009A">
              <w:rPr>
                <w:rFonts w:ascii="NTPreCursiveFont" w:hAnsi="NTPreCursiveFont"/>
                <w:sz w:val="22"/>
                <w:szCs w:val="22"/>
              </w:rPr>
              <w:t xml:space="preserve">Children to paint a picture of </w:t>
            </w:r>
            <w:proofErr w:type="spellStart"/>
            <w:r w:rsidR="0052009A">
              <w:rPr>
                <w:rFonts w:ascii="NTPreCursiveFont" w:hAnsi="NTPreCursiveFont"/>
                <w:sz w:val="22"/>
                <w:szCs w:val="22"/>
              </w:rPr>
              <w:t>Strauy</w:t>
            </w:r>
            <w:proofErr w:type="spellEnd"/>
            <w:r w:rsidR="0052009A">
              <w:rPr>
                <w:rFonts w:ascii="NTPreCursiveFont" w:hAnsi="NTPreCursiveFont"/>
                <w:sz w:val="22"/>
                <w:szCs w:val="22"/>
              </w:rPr>
              <w:t xml:space="preserve"> Island to go with their story.</w:t>
            </w:r>
          </w:p>
          <w:p w:rsidR="00BB590F" w:rsidRPr="00645934" w:rsidRDefault="00BB590F" w:rsidP="00D9246D">
            <w:pPr>
              <w:rPr>
                <w:rFonts w:ascii="NTPreCursiveFont" w:hAnsi="NTPreCursiveFont"/>
                <w:sz w:val="22"/>
                <w:szCs w:val="22"/>
              </w:rPr>
            </w:pPr>
            <w:r w:rsidRPr="00645934">
              <w:rPr>
                <w:rFonts w:ascii="NTPreCursiveFont" w:hAnsi="NTPreCursiveFont"/>
                <w:sz w:val="22"/>
                <w:szCs w:val="22"/>
              </w:rPr>
              <w:t>I-</w:t>
            </w:r>
            <w:r w:rsidR="00011E15">
              <w:rPr>
                <w:rFonts w:ascii="NTPreCursiveFont" w:hAnsi="NTPreCursiveFont"/>
                <w:sz w:val="22"/>
                <w:szCs w:val="22"/>
              </w:rPr>
              <w:t>Sentences for children to read from the story. Can they put them in order of the story? To do in groups. Next challenge to write these sentences.</w:t>
            </w: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52009A" w:rsidRDefault="0052009A" w:rsidP="00AD5ADA">
            <w:pPr>
              <w:rPr>
                <w:rFonts w:ascii="NTPreCursiveFont" w:hAnsi="NTPreCursiveFont"/>
                <w:sz w:val="22"/>
                <w:szCs w:val="22"/>
              </w:rPr>
            </w:pPr>
          </w:p>
          <w:p w:rsidR="00AD5ADA" w:rsidRPr="0052009A" w:rsidRDefault="00BB590F" w:rsidP="00AD5ADA">
            <w:pPr>
              <w:rPr>
                <w:rFonts w:ascii="NTPreCursiveFont" w:hAnsi="NTPreCursiveFont"/>
                <w:sz w:val="22"/>
                <w:szCs w:val="22"/>
              </w:rPr>
            </w:pPr>
            <w:r w:rsidRPr="00645934">
              <w:rPr>
                <w:rFonts w:ascii="NTPreCursiveFont" w:hAnsi="NTPreCursiveFont"/>
                <w:sz w:val="22"/>
                <w:szCs w:val="22"/>
              </w:rPr>
              <w:t>In afternoon-</w:t>
            </w:r>
            <w:r w:rsidR="00AD5ADA">
              <w:rPr>
                <w:rFonts w:ascii="NTPreCursivef" w:hAnsi="NTPreCursivef"/>
                <w:sz w:val="22"/>
                <w:szCs w:val="22"/>
              </w:rPr>
              <w:t xml:space="preserve"> </w:t>
            </w:r>
          </w:p>
          <w:p w:rsidR="00BB590F" w:rsidRPr="00645934" w:rsidRDefault="0052009A" w:rsidP="00AD5ADA">
            <w:pPr>
              <w:rPr>
                <w:rFonts w:ascii="NTPreCursiveFont" w:hAnsi="NTPreCursiveFont"/>
                <w:sz w:val="22"/>
                <w:szCs w:val="22"/>
              </w:rPr>
            </w:pPr>
            <w:r>
              <w:rPr>
                <w:rFonts w:ascii="NTPreCursivef" w:hAnsi="NTPreCursivef"/>
                <w:sz w:val="22"/>
                <w:szCs w:val="22"/>
              </w:rPr>
              <w:t>Children to write up their drafts noting the green marking you’ve done with the children and their responses in purple. Children to write on special paper.</w:t>
            </w:r>
          </w:p>
          <w:p w:rsidR="00B05E3F" w:rsidRPr="00645934" w:rsidRDefault="00B05E3F" w:rsidP="00AD5ADA">
            <w:pPr>
              <w:rPr>
                <w:rFonts w:ascii="NTPreCursiveFont" w:hAnsi="NTPreCursiveFont"/>
                <w:sz w:val="22"/>
                <w:szCs w:val="22"/>
              </w:rPr>
            </w:pPr>
          </w:p>
        </w:tc>
        <w:tc>
          <w:tcPr>
            <w:tcW w:w="2297" w:type="dxa"/>
            <w:gridSpan w:val="2"/>
            <w:vMerge/>
          </w:tcPr>
          <w:p w:rsidR="00197697" w:rsidRPr="00517674" w:rsidRDefault="00197697">
            <w:pPr>
              <w:rPr>
                <w:rFonts w:ascii="NTPreCursivef" w:hAnsi="NTPreCursivef"/>
                <w:color w:val="FF0000"/>
                <w:sz w:val="22"/>
                <w:szCs w:val="22"/>
              </w:rPr>
            </w:pPr>
          </w:p>
        </w:tc>
        <w:tc>
          <w:tcPr>
            <w:tcW w:w="4408" w:type="dxa"/>
            <w:vMerge/>
          </w:tcPr>
          <w:p w:rsidR="00197697" w:rsidRPr="00517674" w:rsidRDefault="00197697">
            <w:pPr>
              <w:rPr>
                <w:rFonts w:ascii="NTPreCursivef" w:hAnsi="NTPreCursivef"/>
                <w:color w:val="FF0000"/>
                <w:sz w:val="22"/>
                <w:szCs w:val="22"/>
              </w:rPr>
            </w:pPr>
          </w:p>
        </w:tc>
      </w:tr>
      <w:tr w:rsidR="00197697" w:rsidRPr="00517674" w:rsidTr="003E2F72">
        <w:trPr>
          <w:cantSplit/>
          <w:trHeight w:val="1339"/>
        </w:trPr>
        <w:tc>
          <w:tcPr>
            <w:tcW w:w="673" w:type="dxa"/>
            <w:shd w:val="clear" w:color="auto" w:fill="B3B3B3"/>
            <w:textDirection w:val="btLr"/>
          </w:tcPr>
          <w:p w:rsidR="00197697" w:rsidRPr="00517674" w:rsidRDefault="001167C6" w:rsidP="00580B4B">
            <w:pPr>
              <w:ind w:left="113" w:right="113"/>
              <w:jc w:val="center"/>
              <w:rPr>
                <w:rFonts w:ascii="NTPreCursivef" w:hAnsi="NTPreCursivef"/>
                <w:sz w:val="22"/>
                <w:szCs w:val="22"/>
              </w:rPr>
            </w:pPr>
            <w:r>
              <w:rPr>
                <w:rFonts w:ascii="NTPreCursivef" w:hAnsi="NTPreCursivef"/>
                <w:sz w:val="22"/>
                <w:szCs w:val="22"/>
              </w:rPr>
              <w:t>Wednesday</w:t>
            </w:r>
          </w:p>
        </w:tc>
        <w:tc>
          <w:tcPr>
            <w:tcW w:w="1703" w:type="dxa"/>
            <w:shd w:val="clear" w:color="auto" w:fill="B3B3B3"/>
          </w:tcPr>
          <w:p w:rsidR="00197697" w:rsidRPr="00C92216" w:rsidRDefault="00E14868" w:rsidP="00AA0F7B">
            <w:pPr>
              <w:rPr>
                <w:rFonts w:ascii="NTPreCursivef" w:hAnsi="NTPreCursivef"/>
                <w:sz w:val="22"/>
                <w:szCs w:val="22"/>
              </w:rPr>
            </w:pPr>
            <w:r>
              <w:rPr>
                <w:rFonts w:ascii="NTPreCursivef" w:hAnsi="NTPreCursivef"/>
                <w:sz w:val="22"/>
                <w:szCs w:val="22"/>
              </w:rPr>
              <w:t>WALT</w:t>
            </w:r>
            <w:r w:rsidR="001167C6">
              <w:rPr>
                <w:rFonts w:ascii="NTPreCursivef" w:hAnsi="NTPreCursivef"/>
                <w:sz w:val="22"/>
                <w:szCs w:val="22"/>
              </w:rPr>
              <w:t xml:space="preserve"> </w:t>
            </w:r>
            <w:r w:rsidR="003E2F72">
              <w:rPr>
                <w:rFonts w:ascii="NTPreCursivef" w:hAnsi="NTPreCursivef"/>
                <w:sz w:val="22"/>
                <w:szCs w:val="22"/>
              </w:rPr>
              <w:t>: Add</w:t>
            </w:r>
          </w:p>
        </w:tc>
        <w:tc>
          <w:tcPr>
            <w:tcW w:w="6521" w:type="dxa"/>
          </w:tcPr>
          <w:p w:rsidR="003E2F72" w:rsidRDefault="00DD678C" w:rsidP="003E2F72">
            <w:pPr>
              <w:rPr>
                <w:rFonts w:ascii="NTPreCursivef" w:hAnsi="NTPreCursivef"/>
                <w:sz w:val="22"/>
                <w:szCs w:val="22"/>
              </w:rPr>
            </w:pPr>
            <w:proofErr w:type="spellStart"/>
            <w:r>
              <w:rPr>
                <w:rFonts w:ascii="NTPreCursivef" w:hAnsi="NTPreCursivef"/>
                <w:sz w:val="22"/>
                <w:szCs w:val="22"/>
              </w:rPr>
              <w:t>Powerpoint</w:t>
            </w:r>
            <w:proofErr w:type="spellEnd"/>
            <w:r>
              <w:rPr>
                <w:rFonts w:ascii="NTPreCursivef" w:hAnsi="NTPreCursivef"/>
                <w:sz w:val="22"/>
                <w:szCs w:val="22"/>
              </w:rPr>
              <w:t xml:space="preserve"> addition. ~Use ten frames and counters to support</w:t>
            </w:r>
          </w:p>
          <w:p w:rsidR="003E2F72" w:rsidRDefault="003E2F72" w:rsidP="003E2F72">
            <w:pPr>
              <w:rPr>
                <w:rFonts w:ascii="NTPreCursivef" w:hAnsi="NTPreCursivef"/>
                <w:sz w:val="22"/>
                <w:szCs w:val="22"/>
              </w:rPr>
            </w:pPr>
            <w:r>
              <w:rPr>
                <w:rFonts w:ascii="NTPreCursivef" w:hAnsi="NTPreCursivef"/>
                <w:sz w:val="22"/>
                <w:szCs w:val="22"/>
              </w:rPr>
              <w:t xml:space="preserve">Adult led: </w:t>
            </w:r>
            <w:r w:rsidR="00DD678C">
              <w:rPr>
                <w:rFonts w:ascii="NTPreCursivef" w:hAnsi="NTPreCursivef"/>
                <w:sz w:val="22"/>
                <w:szCs w:val="22"/>
              </w:rPr>
              <w:t xml:space="preserve">use number cards 1 – 9 plus counter to solve reasoning activity. </w:t>
            </w:r>
          </w:p>
          <w:p w:rsidR="003E2F72" w:rsidRDefault="003E2F72" w:rsidP="003E2F72">
            <w:pPr>
              <w:rPr>
                <w:rFonts w:ascii="NTPreCursivef" w:hAnsi="NTPreCursivef"/>
                <w:sz w:val="22"/>
                <w:szCs w:val="22"/>
              </w:rPr>
            </w:pPr>
            <w:r>
              <w:rPr>
                <w:rFonts w:ascii="NTPreCursivef" w:hAnsi="NTPreCursivef"/>
                <w:sz w:val="22"/>
                <w:szCs w:val="22"/>
              </w:rPr>
              <w:t xml:space="preserve">Activity 2(I): children select two </w:t>
            </w:r>
            <w:proofErr w:type="spellStart"/>
            <w:r>
              <w:rPr>
                <w:rFonts w:ascii="NTPreCursivef" w:hAnsi="NTPreCursivef"/>
                <w:sz w:val="22"/>
                <w:szCs w:val="22"/>
              </w:rPr>
              <w:t>numicon</w:t>
            </w:r>
            <w:proofErr w:type="spellEnd"/>
            <w:r>
              <w:rPr>
                <w:rFonts w:ascii="NTPreCursivef" w:hAnsi="NTPreCursivef"/>
                <w:sz w:val="22"/>
                <w:szCs w:val="22"/>
              </w:rPr>
              <w:t xml:space="preserve"> pieces and write addition sentence when added them together. </w:t>
            </w:r>
            <w:r w:rsidRPr="00410659">
              <w:rPr>
                <w:rFonts w:ascii="NTPreCursivef" w:hAnsi="NTPreCursivef"/>
                <w:b/>
                <w:sz w:val="22"/>
                <w:szCs w:val="22"/>
              </w:rPr>
              <w:t>Challenge</w:t>
            </w:r>
            <w:r>
              <w:rPr>
                <w:rFonts w:ascii="NTPreCursivef" w:hAnsi="NTPreCursivef"/>
                <w:sz w:val="22"/>
                <w:szCs w:val="22"/>
              </w:rPr>
              <w:t>: select two number cards(0-20)</w:t>
            </w:r>
          </w:p>
          <w:p w:rsidR="003E2F72" w:rsidRDefault="003E2F72" w:rsidP="003E2F72">
            <w:pPr>
              <w:rPr>
                <w:rFonts w:ascii="NTPreCursivef" w:hAnsi="NTPreCursivef"/>
                <w:sz w:val="22"/>
                <w:szCs w:val="22"/>
              </w:rPr>
            </w:pPr>
            <w:r>
              <w:rPr>
                <w:rFonts w:ascii="NTPreCursivef" w:hAnsi="NTPreCursivef"/>
                <w:sz w:val="22"/>
                <w:szCs w:val="22"/>
              </w:rPr>
              <w:t>Activity 3</w:t>
            </w:r>
            <w:proofErr w:type="gramStart"/>
            <w:r>
              <w:rPr>
                <w:rFonts w:ascii="NTPreCursivef" w:hAnsi="NTPreCursivef"/>
                <w:sz w:val="22"/>
                <w:szCs w:val="22"/>
              </w:rPr>
              <w:t>:children</w:t>
            </w:r>
            <w:proofErr w:type="gramEnd"/>
            <w:r>
              <w:rPr>
                <w:rFonts w:ascii="NTPreCursivef" w:hAnsi="NTPreCursivef"/>
                <w:sz w:val="22"/>
                <w:szCs w:val="22"/>
              </w:rPr>
              <w:t xml:space="preserve"> </w:t>
            </w:r>
            <w:r w:rsidR="00DD678C">
              <w:rPr>
                <w:rFonts w:ascii="NTPreCursivef" w:hAnsi="NTPreCursivef"/>
                <w:sz w:val="22"/>
                <w:szCs w:val="22"/>
              </w:rPr>
              <w:t xml:space="preserve">use ten frames and double sided counters – make ten – tell partner addition sentence. </w:t>
            </w:r>
          </w:p>
          <w:p w:rsidR="00B05E3F" w:rsidRPr="00645934" w:rsidRDefault="00B05E3F" w:rsidP="00AD5ADA">
            <w:pPr>
              <w:rPr>
                <w:rFonts w:ascii="NTPreCursiveFont" w:hAnsi="NTPreCursiveFont"/>
                <w:sz w:val="22"/>
                <w:szCs w:val="22"/>
              </w:rPr>
            </w:pPr>
          </w:p>
        </w:tc>
        <w:tc>
          <w:tcPr>
            <w:tcW w:w="2297" w:type="dxa"/>
            <w:gridSpan w:val="2"/>
            <w:vMerge/>
          </w:tcPr>
          <w:p w:rsidR="00197697" w:rsidRPr="00517674" w:rsidRDefault="00197697">
            <w:pPr>
              <w:rPr>
                <w:rFonts w:ascii="NTPreCursivef" w:hAnsi="NTPreCursivef"/>
                <w:color w:val="FF0000"/>
                <w:sz w:val="22"/>
                <w:szCs w:val="22"/>
              </w:rPr>
            </w:pPr>
          </w:p>
        </w:tc>
        <w:tc>
          <w:tcPr>
            <w:tcW w:w="4408" w:type="dxa"/>
            <w:vMerge/>
          </w:tcPr>
          <w:p w:rsidR="00197697" w:rsidRPr="00517674" w:rsidRDefault="00197697">
            <w:pPr>
              <w:rPr>
                <w:rFonts w:ascii="NTPreCursivef" w:hAnsi="NTPreCursivef"/>
                <w:color w:val="FF0000"/>
                <w:sz w:val="22"/>
                <w:szCs w:val="22"/>
              </w:rPr>
            </w:pPr>
          </w:p>
        </w:tc>
      </w:tr>
      <w:tr w:rsidR="00773EE8" w:rsidRPr="00517674" w:rsidTr="003E2F72">
        <w:trPr>
          <w:cantSplit/>
          <w:trHeight w:val="1913"/>
        </w:trPr>
        <w:tc>
          <w:tcPr>
            <w:tcW w:w="673" w:type="dxa"/>
            <w:shd w:val="clear" w:color="auto" w:fill="B3B3B3"/>
            <w:textDirection w:val="btLr"/>
          </w:tcPr>
          <w:p w:rsidR="00773EE8" w:rsidRPr="00517674" w:rsidRDefault="00773EE8" w:rsidP="00773EE8">
            <w:pPr>
              <w:ind w:left="113" w:right="113"/>
              <w:jc w:val="center"/>
              <w:rPr>
                <w:rFonts w:ascii="NTPreCursivef" w:hAnsi="NTPreCursivef"/>
                <w:sz w:val="22"/>
                <w:szCs w:val="22"/>
              </w:rPr>
            </w:pPr>
          </w:p>
        </w:tc>
        <w:tc>
          <w:tcPr>
            <w:tcW w:w="1703" w:type="dxa"/>
            <w:shd w:val="clear" w:color="auto" w:fill="B3B3B3"/>
          </w:tcPr>
          <w:p w:rsidR="00773EE8" w:rsidRDefault="00773EE8" w:rsidP="00773EE8">
            <w:pPr>
              <w:rPr>
                <w:rFonts w:ascii="NTPreCursivef" w:hAnsi="NTPreCursivef"/>
                <w:sz w:val="18"/>
                <w:szCs w:val="22"/>
              </w:rPr>
            </w:pPr>
          </w:p>
          <w:p w:rsidR="00773EE8" w:rsidRPr="00AE7818" w:rsidRDefault="003E2F72" w:rsidP="00773EE8">
            <w:pPr>
              <w:rPr>
                <w:rFonts w:ascii="NTPreCursivef" w:hAnsi="NTPreCursivef"/>
                <w:sz w:val="18"/>
                <w:szCs w:val="22"/>
              </w:rPr>
            </w:pPr>
            <w:r>
              <w:rPr>
                <w:rFonts w:ascii="NTPreCursivef" w:hAnsi="NTPreCursivef"/>
                <w:sz w:val="18"/>
                <w:szCs w:val="22"/>
              </w:rPr>
              <w:t>WALT; Add</w:t>
            </w:r>
          </w:p>
        </w:tc>
        <w:tc>
          <w:tcPr>
            <w:tcW w:w="6521" w:type="dxa"/>
          </w:tcPr>
          <w:p w:rsidR="003E2F72" w:rsidRPr="002768F4" w:rsidRDefault="00F7184D" w:rsidP="003E2F72">
            <w:pPr>
              <w:rPr>
                <w:rFonts w:ascii="NTPreCursivef" w:hAnsi="NTPreCursivef"/>
                <w:sz w:val="22"/>
                <w:szCs w:val="22"/>
              </w:rPr>
            </w:pPr>
            <w:r>
              <w:rPr>
                <w:rFonts w:ascii="NTPreCursivef" w:hAnsi="NTPreCursivef"/>
                <w:sz w:val="22"/>
                <w:szCs w:val="22"/>
              </w:rPr>
              <w:t xml:space="preserve"> </w:t>
            </w:r>
            <w:r w:rsidR="003E2F72" w:rsidRPr="002768F4">
              <w:rPr>
                <w:rFonts w:ascii="NTPreCursivef" w:hAnsi="NTPreCursivef"/>
                <w:sz w:val="22"/>
                <w:szCs w:val="22"/>
              </w:rPr>
              <w:t>Use SMART</w:t>
            </w:r>
            <w:r w:rsidR="003E2F72">
              <w:rPr>
                <w:rFonts w:ascii="NTPreCursivef" w:hAnsi="NTPreCursivef"/>
                <w:sz w:val="22"/>
                <w:szCs w:val="22"/>
              </w:rPr>
              <w:t xml:space="preserve"> (Slides 5 – 8)</w:t>
            </w:r>
            <w:r w:rsidR="003E2F72" w:rsidRPr="002768F4">
              <w:rPr>
                <w:rFonts w:ascii="NTPreCursivef" w:hAnsi="NTPreCursivef"/>
                <w:sz w:val="22"/>
                <w:szCs w:val="22"/>
              </w:rPr>
              <w:t xml:space="preserve"> to write 4 addition sentences to match a part/part/whole model.</w:t>
            </w:r>
          </w:p>
          <w:p w:rsidR="003E2F72" w:rsidRPr="002768F4" w:rsidRDefault="003E2F72" w:rsidP="003E2F72">
            <w:pPr>
              <w:rPr>
                <w:rFonts w:ascii="NTPreCursivef" w:hAnsi="NTPreCursivef"/>
                <w:sz w:val="22"/>
                <w:szCs w:val="22"/>
              </w:rPr>
            </w:pPr>
            <w:r w:rsidRPr="002768F4">
              <w:rPr>
                <w:rFonts w:ascii="NTPreCursivef" w:hAnsi="NTPreCursivef"/>
                <w:sz w:val="22"/>
                <w:szCs w:val="22"/>
              </w:rPr>
              <w:t>Q. Is the equal sign always at end of sentence?</w:t>
            </w:r>
          </w:p>
          <w:p w:rsidR="003E2F72" w:rsidRPr="002768F4" w:rsidRDefault="003E2F72" w:rsidP="003E2F72">
            <w:pPr>
              <w:rPr>
                <w:rFonts w:ascii="NTPreCursivef" w:hAnsi="NTPreCursivef"/>
                <w:sz w:val="22"/>
                <w:szCs w:val="22"/>
              </w:rPr>
            </w:pPr>
            <w:r w:rsidRPr="002768F4">
              <w:rPr>
                <w:rFonts w:ascii="NTPreCursivef" w:hAnsi="NTPreCursivef"/>
                <w:sz w:val="22"/>
                <w:szCs w:val="22"/>
              </w:rPr>
              <w:t>Q. What is the same about the 4 sentences?</w:t>
            </w:r>
          </w:p>
          <w:p w:rsidR="003E2F72" w:rsidRDefault="003E2F72" w:rsidP="003E2F72">
            <w:pPr>
              <w:rPr>
                <w:rFonts w:ascii="NTPreCursivef" w:hAnsi="NTPreCursivef"/>
                <w:b/>
                <w:sz w:val="22"/>
                <w:szCs w:val="22"/>
              </w:rPr>
            </w:pPr>
            <w:r w:rsidRPr="002768F4">
              <w:rPr>
                <w:rFonts w:ascii="NTPreCursivef" w:hAnsi="NTPreCursivef"/>
                <w:sz w:val="22"/>
                <w:szCs w:val="22"/>
              </w:rPr>
              <w:t>Q. What is different about the 4 sentences</w:t>
            </w:r>
            <w:r>
              <w:rPr>
                <w:rFonts w:ascii="NTPreCursivef" w:hAnsi="NTPreCursivef"/>
                <w:b/>
                <w:sz w:val="22"/>
                <w:szCs w:val="22"/>
              </w:rPr>
              <w:t>?</w:t>
            </w:r>
          </w:p>
          <w:p w:rsidR="003E2F72" w:rsidRDefault="003E2F72" w:rsidP="003E2F72">
            <w:pPr>
              <w:rPr>
                <w:rFonts w:ascii="NTPreCursivef" w:hAnsi="NTPreCursivef"/>
                <w:sz w:val="22"/>
                <w:szCs w:val="22"/>
              </w:rPr>
            </w:pPr>
            <w:r w:rsidRPr="002768F4">
              <w:rPr>
                <w:rFonts w:ascii="NTPreCursivef" w:hAnsi="NTPreCursivef"/>
                <w:sz w:val="22"/>
                <w:szCs w:val="22"/>
              </w:rPr>
              <w:t>Repeat activity with image of cubes on next page SMART</w:t>
            </w:r>
          </w:p>
          <w:p w:rsidR="003E2F72" w:rsidRDefault="003E2F72" w:rsidP="003E2F72">
            <w:pPr>
              <w:rPr>
                <w:rFonts w:ascii="NTPreCursivef" w:hAnsi="NTPreCursivef"/>
                <w:b/>
                <w:i/>
                <w:sz w:val="22"/>
                <w:szCs w:val="22"/>
              </w:rPr>
            </w:pPr>
          </w:p>
          <w:p w:rsidR="003E2F72" w:rsidRDefault="003E2F72" w:rsidP="003E2F72">
            <w:pPr>
              <w:rPr>
                <w:rFonts w:ascii="NTPreCursivef" w:hAnsi="NTPreCursivef"/>
                <w:b/>
                <w:i/>
                <w:sz w:val="22"/>
                <w:szCs w:val="22"/>
              </w:rPr>
            </w:pPr>
            <w:r w:rsidRPr="00DD678C">
              <w:rPr>
                <w:rFonts w:ascii="NTPreCursivef" w:hAnsi="NTPreCursivef"/>
                <w:b/>
                <w:i/>
                <w:sz w:val="22"/>
                <w:szCs w:val="22"/>
              </w:rPr>
              <w:t xml:space="preserve">Adult led </w:t>
            </w:r>
            <w:r w:rsidR="00DD678C" w:rsidRPr="00DD678C">
              <w:rPr>
                <w:rFonts w:ascii="NTPreCursivef" w:hAnsi="NTPreCursivef"/>
                <w:b/>
                <w:i/>
                <w:sz w:val="22"/>
                <w:szCs w:val="22"/>
              </w:rPr>
              <w:t>–</w:t>
            </w:r>
            <w:r w:rsidR="00DD678C">
              <w:rPr>
                <w:rFonts w:ascii="NTPreCursivef" w:hAnsi="NTPreCursivef"/>
                <w:b/>
                <w:i/>
                <w:sz w:val="22"/>
                <w:szCs w:val="22"/>
              </w:rPr>
              <w:t xml:space="preserve"> </w:t>
            </w:r>
            <w:r w:rsidR="00DD678C" w:rsidRPr="00DD678C">
              <w:rPr>
                <w:rFonts w:ascii="NTPreCursivef" w:hAnsi="NTPreCursivef"/>
                <w:sz w:val="22"/>
                <w:szCs w:val="22"/>
              </w:rPr>
              <w:t xml:space="preserve">Use blank part </w:t>
            </w:r>
            <w:proofErr w:type="spellStart"/>
            <w:r w:rsidR="00DD678C" w:rsidRPr="00DD678C">
              <w:rPr>
                <w:rFonts w:ascii="NTPreCursivef" w:hAnsi="NTPreCursivef"/>
                <w:sz w:val="22"/>
                <w:szCs w:val="22"/>
              </w:rPr>
              <w:t>part</w:t>
            </w:r>
            <w:proofErr w:type="spellEnd"/>
            <w:r w:rsidR="00DD678C" w:rsidRPr="00DD678C">
              <w:rPr>
                <w:rFonts w:ascii="NTPreCursivef" w:hAnsi="NTPreCursivef"/>
                <w:sz w:val="22"/>
                <w:szCs w:val="22"/>
              </w:rPr>
              <w:t xml:space="preserve"> whole. Choose </w:t>
            </w:r>
            <w:proofErr w:type="spellStart"/>
            <w:r w:rsidR="00DD678C" w:rsidRPr="00DD678C">
              <w:rPr>
                <w:rFonts w:ascii="NTPreCursivef" w:hAnsi="NTPreCursivef"/>
                <w:sz w:val="22"/>
                <w:szCs w:val="22"/>
              </w:rPr>
              <w:t>numicon</w:t>
            </w:r>
            <w:proofErr w:type="spellEnd"/>
            <w:r w:rsidR="00DD678C" w:rsidRPr="00DD678C">
              <w:rPr>
                <w:rFonts w:ascii="NTPreCursivef" w:hAnsi="NTPreCursivef"/>
                <w:sz w:val="22"/>
                <w:szCs w:val="22"/>
              </w:rPr>
              <w:t xml:space="preserve"> pieces to record numbers in part whole</w:t>
            </w:r>
            <w:r w:rsidR="00DD678C">
              <w:rPr>
                <w:rFonts w:ascii="NTPreCursivef" w:hAnsi="NTPreCursivef"/>
                <w:sz w:val="22"/>
                <w:szCs w:val="22"/>
              </w:rPr>
              <w:t xml:space="preserve"> - paper</w:t>
            </w:r>
            <w:r w:rsidR="00DD678C" w:rsidRPr="00DD678C">
              <w:rPr>
                <w:rFonts w:ascii="NTPreCursivef" w:hAnsi="NTPreCursivef"/>
                <w:sz w:val="22"/>
                <w:szCs w:val="22"/>
              </w:rPr>
              <w:t>.</w:t>
            </w:r>
            <w:r w:rsidR="00DD678C">
              <w:rPr>
                <w:rFonts w:ascii="NTPreCursivef" w:hAnsi="NTPreCursivef"/>
                <w:b/>
                <w:i/>
                <w:sz w:val="22"/>
                <w:szCs w:val="22"/>
              </w:rPr>
              <w:t xml:space="preserve"> Challenge – write number sentences to match calculation. </w:t>
            </w:r>
          </w:p>
          <w:p w:rsidR="003E2F72" w:rsidRDefault="003E2F72" w:rsidP="003E2F72">
            <w:pPr>
              <w:rPr>
                <w:rFonts w:ascii="NTPreCursivef" w:hAnsi="NTPreCursivef"/>
                <w:sz w:val="22"/>
                <w:szCs w:val="22"/>
              </w:rPr>
            </w:pPr>
            <w:r>
              <w:rPr>
                <w:rFonts w:ascii="NTPreCursivef" w:hAnsi="NTPreCursivef"/>
                <w:sz w:val="22"/>
                <w:szCs w:val="22"/>
              </w:rPr>
              <w:t xml:space="preserve">Activity 2(I): Activity Sheet 2( </w:t>
            </w:r>
            <w:r w:rsidRPr="00410659">
              <w:rPr>
                <w:rFonts w:ascii="NTPreCursivef" w:hAnsi="NTPreCursivef"/>
                <w:b/>
                <w:sz w:val="22"/>
                <w:szCs w:val="22"/>
              </w:rPr>
              <w:t>Challenge</w:t>
            </w:r>
            <w:r>
              <w:rPr>
                <w:rFonts w:ascii="NTPreCursivef" w:hAnsi="NTPreCursivef"/>
                <w:sz w:val="22"/>
                <w:szCs w:val="22"/>
              </w:rPr>
              <w:t xml:space="preserve"> on sheet)</w:t>
            </w:r>
          </w:p>
          <w:p w:rsidR="003E2F72" w:rsidRDefault="003E2F72" w:rsidP="003E2F72">
            <w:pPr>
              <w:rPr>
                <w:rFonts w:ascii="NTPreCursivef" w:hAnsi="NTPreCursivef"/>
                <w:sz w:val="22"/>
                <w:szCs w:val="22"/>
              </w:rPr>
            </w:pPr>
            <w:r>
              <w:rPr>
                <w:rFonts w:ascii="NTPreCursivef" w:hAnsi="NTPreCursivef"/>
                <w:sz w:val="22"/>
                <w:szCs w:val="22"/>
              </w:rPr>
              <w:t>Activity 3: give each child a set of three number cards that they can write 4 addition sentences for e.g. 3, 2, 5</w:t>
            </w:r>
          </w:p>
          <w:p w:rsidR="003E2F72" w:rsidRDefault="003E2F72" w:rsidP="003E2F72">
            <w:pPr>
              <w:rPr>
                <w:rFonts w:ascii="NTPreCursivef" w:hAnsi="NTPreCursivef"/>
                <w:sz w:val="22"/>
                <w:szCs w:val="22"/>
              </w:rPr>
            </w:pPr>
            <w:r>
              <w:rPr>
                <w:rFonts w:ascii="NTPreCursivef" w:hAnsi="NTPreCursivef"/>
                <w:sz w:val="22"/>
                <w:szCs w:val="22"/>
              </w:rPr>
              <w:t>2,4,6</w:t>
            </w:r>
          </w:p>
          <w:p w:rsidR="003E2F72" w:rsidRDefault="003E2F72" w:rsidP="003E2F72">
            <w:pPr>
              <w:rPr>
                <w:rFonts w:ascii="NTPreCursivef" w:hAnsi="NTPreCursivef"/>
                <w:sz w:val="22"/>
                <w:szCs w:val="22"/>
              </w:rPr>
            </w:pPr>
            <w:r>
              <w:rPr>
                <w:rFonts w:ascii="NTPreCursivef" w:hAnsi="NTPreCursivef"/>
                <w:sz w:val="22"/>
                <w:szCs w:val="22"/>
              </w:rPr>
              <w:t>6,2,8</w:t>
            </w:r>
          </w:p>
          <w:p w:rsidR="00773EE8" w:rsidRPr="00311CBD" w:rsidRDefault="003E2F72" w:rsidP="003E2F72">
            <w:pPr>
              <w:rPr>
                <w:rFonts w:ascii="NTPreCursivef" w:hAnsi="NTPreCursivef"/>
                <w:b/>
                <w:i/>
                <w:sz w:val="22"/>
                <w:szCs w:val="22"/>
              </w:rPr>
            </w:pPr>
            <w:r w:rsidRPr="00410659">
              <w:rPr>
                <w:rFonts w:ascii="NTPreCursivef" w:hAnsi="NTPreCursivef"/>
                <w:b/>
                <w:sz w:val="22"/>
                <w:szCs w:val="22"/>
              </w:rPr>
              <w:t>Challenge:</w:t>
            </w:r>
            <w:r>
              <w:rPr>
                <w:rFonts w:ascii="NTPreCursivef" w:hAnsi="NTPreCursivef"/>
                <w:sz w:val="22"/>
                <w:szCs w:val="22"/>
              </w:rPr>
              <w:t xml:space="preserve"> choose own three numbers</w:t>
            </w:r>
          </w:p>
        </w:tc>
        <w:tc>
          <w:tcPr>
            <w:tcW w:w="2297" w:type="dxa"/>
            <w:gridSpan w:val="2"/>
            <w:vMerge/>
          </w:tcPr>
          <w:p w:rsidR="00773EE8" w:rsidRPr="00517674" w:rsidRDefault="00773EE8" w:rsidP="00773EE8">
            <w:pPr>
              <w:rPr>
                <w:rFonts w:ascii="NTPreCursivef" w:hAnsi="NTPreCursivef"/>
                <w:sz w:val="22"/>
                <w:szCs w:val="22"/>
                <w:u w:val="single"/>
              </w:rPr>
            </w:pPr>
          </w:p>
        </w:tc>
        <w:tc>
          <w:tcPr>
            <w:tcW w:w="4408" w:type="dxa"/>
            <w:vMerge/>
          </w:tcPr>
          <w:p w:rsidR="00773EE8" w:rsidRPr="00517674" w:rsidRDefault="00773EE8" w:rsidP="00773EE8">
            <w:pPr>
              <w:rPr>
                <w:rFonts w:ascii="NTPreCursivef" w:hAnsi="NTPreCursivef"/>
                <w:sz w:val="22"/>
                <w:szCs w:val="22"/>
                <w:u w:val="single"/>
              </w:rPr>
            </w:pPr>
          </w:p>
        </w:tc>
      </w:tr>
      <w:tr w:rsidR="00773EE8" w:rsidRPr="00517674" w:rsidTr="003E2F72">
        <w:trPr>
          <w:cantSplit/>
          <w:trHeight w:val="1688"/>
        </w:trPr>
        <w:tc>
          <w:tcPr>
            <w:tcW w:w="673" w:type="dxa"/>
            <w:shd w:val="clear" w:color="auto" w:fill="B3B3B3"/>
            <w:textDirection w:val="btLr"/>
          </w:tcPr>
          <w:p w:rsidR="00773EE8" w:rsidRPr="00517674" w:rsidRDefault="00773EE8" w:rsidP="00773EE8">
            <w:pPr>
              <w:ind w:left="113" w:right="113"/>
              <w:jc w:val="center"/>
              <w:rPr>
                <w:rFonts w:ascii="NTPreCursivef" w:hAnsi="NTPreCursivef"/>
                <w:sz w:val="22"/>
                <w:szCs w:val="22"/>
              </w:rPr>
            </w:pPr>
          </w:p>
        </w:tc>
        <w:tc>
          <w:tcPr>
            <w:tcW w:w="1703" w:type="dxa"/>
            <w:shd w:val="clear" w:color="auto" w:fill="B3B3B3"/>
          </w:tcPr>
          <w:p w:rsidR="00773EE8" w:rsidRPr="00592D2B" w:rsidRDefault="00773EE8" w:rsidP="003E2F72">
            <w:pPr>
              <w:jc w:val="center"/>
              <w:rPr>
                <w:rFonts w:ascii="NTPreCursivef" w:hAnsi="NTPreCursivef"/>
                <w:sz w:val="22"/>
                <w:szCs w:val="22"/>
              </w:rPr>
            </w:pPr>
            <w:r>
              <w:rPr>
                <w:rFonts w:ascii="NTPreCursivef" w:hAnsi="NTPreCursivef"/>
                <w:sz w:val="22"/>
                <w:szCs w:val="22"/>
              </w:rPr>
              <w:t xml:space="preserve">WALT: </w:t>
            </w:r>
            <w:r w:rsidR="003E2F72">
              <w:rPr>
                <w:rFonts w:ascii="NTPreCursivef" w:hAnsi="NTPreCursivef"/>
                <w:sz w:val="22"/>
                <w:szCs w:val="22"/>
              </w:rPr>
              <w:t xml:space="preserve">Fact families. </w:t>
            </w:r>
          </w:p>
        </w:tc>
        <w:tc>
          <w:tcPr>
            <w:tcW w:w="6521" w:type="dxa"/>
          </w:tcPr>
          <w:p w:rsidR="003E2F72" w:rsidRDefault="00412DE4" w:rsidP="003E2F72">
            <w:r>
              <w:t xml:space="preserve"> </w:t>
            </w:r>
            <w:r w:rsidR="00DD678C">
              <w:t xml:space="preserve">Fact families </w:t>
            </w:r>
            <w:proofErr w:type="spellStart"/>
            <w:r w:rsidR="00DD678C">
              <w:t>powerpoint</w:t>
            </w:r>
            <w:proofErr w:type="spellEnd"/>
            <w:r w:rsidR="00DD678C">
              <w:t xml:space="preserve">. </w:t>
            </w:r>
          </w:p>
          <w:p w:rsidR="003E2F72" w:rsidRDefault="003E2F72" w:rsidP="003E2F72"/>
          <w:p w:rsidR="003E2F72" w:rsidRDefault="003E2F72" w:rsidP="003E2F72">
            <w:r w:rsidRPr="00DD678C">
              <w:t xml:space="preserve">Adult led – </w:t>
            </w:r>
            <w:r w:rsidR="00DD678C">
              <w:t xml:space="preserve">Complete fact families sheet. </w:t>
            </w:r>
          </w:p>
          <w:p w:rsidR="003E2F72" w:rsidRDefault="003E2F72" w:rsidP="003E2F72">
            <w:r>
              <w:t xml:space="preserve">Activity 2 – Use </w:t>
            </w:r>
            <w:proofErr w:type="spellStart"/>
            <w:r>
              <w:t>numicon</w:t>
            </w:r>
            <w:proofErr w:type="spellEnd"/>
            <w:r>
              <w:t xml:space="preserve"> to write 4 number sentences to match addition below. </w:t>
            </w:r>
            <w:r w:rsidR="00DD678C">
              <w:t xml:space="preserve">Print 1 copy of below for children to use. </w:t>
            </w:r>
            <w:bookmarkStart w:id="5" w:name="_GoBack"/>
            <w:bookmarkEnd w:id="5"/>
            <w:r>
              <w:rPr>
                <w:noProof/>
              </w:rPr>
              <w:drawing>
                <wp:inline distT="0" distB="0" distL="0" distR="0" wp14:anchorId="75FBFA3C" wp14:editId="5EBBCC8D">
                  <wp:extent cx="42100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0050" cy="1581150"/>
                          </a:xfrm>
                          <a:prstGeom prst="rect">
                            <a:avLst/>
                          </a:prstGeom>
                        </pic:spPr>
                      </pic:pic>
                    </a:graphicData>
                  </a:graphic>
                </wp:inline>
              </w:drawing>
            </w:r>
          </w:p>
          <w:p w:rsidR="003E2F72" w:rsidRDefault="003E2F72" w:rsidP="003E2F72"/>
          <w:p w:rsidR="00773EE8" w:rsidRPr="00D66EDB" w:rsidRDefault="003E2F72" w:rsidP="003E2F72">
            <w:pPr>
              <w:rPr>
                <w:rFonts w:ascii="NTPreCursivef" w:hAnsi="NTPreCursivef"/>
                <w:sz w:val="22"/>
                <w:szCs w:val="22"/>
              </w:rPr>
            </w:pPr>
            <w:r>
              <w:t xml:space="preserve">Activity 3 – Use </w:t>
            </w:r>
            <w:proofErr w:type="spellStart"/>
            <w:r>
              <w:t>numicon</w:t>
            </w:r>
            <w:proofErr w:type="spellEnd"/>
            <w:r>
              <w:t xml:space="preserve"> to investigate ways of making 8. Can they record addition sentence on w/boards.</w:t>
            </w:r>
          </w:p>
        </w:tc>
        <w:tc>
          <w:tcPr>
            <w:tcW w:w="2297" w:type="dxa"/>
            <w:gridSpan w:val="2"/>
            <w:vMerge/>
          </w:tcPr>
          <w:p w:rsidR="00773EE8" w:rsidRPr="00517674" w:rsidRDefault="00773EE8" w:rsidP="00773EE8">
            <w:pPr>
              <w:rPr>
                <w:rFonts w:ascii="NTPreCursivef" w:hAnsi="NTPreCursivef"/>
                <w:sz w:val="22"/>
                <w:szCs w:val="22"/>
                <w:u w:val="single"/>
              </w:rPr>
            </w:pPr>
          </w:p>
        </w:tc>
        <w:tc>
          <w:tcPr>
            <w:tcW w:w="4408" w:type="dxa"/>
            <w:vMerge/>
          </w:tcPr>
          <w:p w:rsidR="00773EE8" w:rsidRPr="00517674" w:rsidRDefault="00773EE8" w:rsidP="00773EE8">
            <w:pPr>
              <w:rPr>
                <w:rFonts w:ascii="NTPreCursivef" w:hAnsi="NTPreCursivef"/>
                <w:sz w:val="22"/>
                <w:szCs w:val="22"/>
                <w:u w:val="single"/>
              </w:rPr>
            </w:pPr>
          </w:p>
        </w:tc>
      </w:tr>
    </w:tbl>
    <w:p w:rsidR="003F049F" w:rsidRDefault="003F049F">
      <w:pPr>
        <w:rPr>
          <w:rFonts w:ascii="NTPreCursivef" w:hAnsi="NTPreCursivef"/>
          <w:sz w:val="22"/>
          <w:szCs w:val="22"/>
        </w:rPr>
      </w:pPr>
    </w:p>
    <w:p w:rsidR="00AF3EF4" w:rsidRDefault="00AF3EF4">
      <w:pPr>
        <w:rPr>
          <w:rFonts w:ascii="NTPreCursivef" w:hAnsi="NTPreCursivef"/>
          <w:sz w:val="22"/>
          <w:szCs w:val="22"/>
        </w:rPr>
      </w:pPr>
    </w:p>
    <w:p w:rsidR="00AF3EF4" w:rsidRDefault="00AF3EF4">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Default="005E37B0">
      <w:pPr>
        <w:rPr>
          <w:rFonts w:ascii="NTPreCursivef" w:hAnsi="NTPreCursivef"/>
          <w:sz w:val="22"/>
          <w:szCs w:val="22"/>
        </w:rPr>
      </w:pPr>
    </w:p>
    <w:p w:rsidR="005E37B0" w:rsidRPr="00517674" w:rsidRDefault="005E37B0">
      <w:pPr>
        <w:rPr>
          <w:rFonts w:ascii="NTPreCursivef" w:hAnsi="NTPreCursivef"/>
          <w:sz w:val="22"/>
          <w:szCs w:val="22"/>
        </w:rPr>
      </w:pPr>
    </w:p>
    <w:sectPr w:rsidR="005E37B0" w:rsidRPr="00517674" w:rsidSect="000831F3">
      <w:headerReference w:type="default" r:id="rId9"/>
      <w:pgSz w:w="16838" w:h="11906" w:orient="landscape"/>
      <w:pgMar w:top="18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51" w:rsidRDefault="00DB1151">
      <w:r>
        <w:separator/>
      </w:r>
    </w:p>
  </w:endnote>
  <w:endnote w:type="continuationSeparator" w:id="0">
    <w:p w:rsidR="00DB1151" w:rsidRDefault="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TPreCursivef">
    <w:altName w:val="Arabic Typesetting"/>
    <w:charset w:val="00"/>
    <w:family w:val="script"/>
    <w:pitch w:val="variable"/>
    <w:sig w:usb0="00000003" w:usb1="10000000" w:usb2="00000000" w:usb3="00000000" w:csb0="00000001" w:csb1="00000000"/>
  </w:font>
  <w:font w:name="NTPreCursive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51" w:rsidRDefault="00DB1151">
      <w:r>
        <w:separator/>
      </w:r>
    </w:p>
  </w:footnote>
  <w:footnote w:type="continuationSeparator" w:id="0">
    <w:p w:rsidR="00DB1151" w:rsidRDefault="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40" w:rsidRPr="00517674" w:rsidRDefault="00F66340">
    <w:pPr>
      <w:pStyle w:val="Header"/>
      <w:rPr>
        <w:rFonts w:ascii="NTPreCursivef" w:hAnsi="NTPreCursivef"/>
        <w:b/>
        <w:sz w:val="28"/>
        <w:szCs w:val="28"/>
      </w:rPr>
    </w:pPr>
    <w:r w:rsidRPr="00517674">
      <w:rPr>
        <w:rFonts w:ascii="NTPreCursivef" w:hAnsi="NTPreCursivef"/>
        <w:b/>
        <w:sz w:val="28"/>
        <w:szCs w:val="28"/>
      </w:rPr>
      <w:t>Short Term Planning</w:t>
    </w:r>
    <w:r w:rsidR="00786073" w:rsidRPr="00517674">
      <w:rPr>
        <w:rFonts w:ascii="NTPreCursivef" w:hAnsi="NTPreCursivef"/>
        <w:b/>
        <w:sz w:val="28"/>
        <w:szCs w:val="28"/>
      </w:rPr>
      <w:t xml:space="preserve"> (weekly)</w:t>
    </w:r>
    <w:r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008A2E6C" w:rsidRPr="00517674">
      <w:rPr>
        <w:rFonts w:ascii="NTPreCursivef" w:hAnsi="NTPreCursivef"/>
        <w:b/>
        <w:sz w:val="28"/>
        <w:szCs w:val="28"/>
      </w:rPr>
      <w:t xml:space="preserve">               </w:t>
    </w:r>
    <w:r w:rsidR="00786073" w:rsidRPr="00517674">
      <w:rPr>
        <w:rFonts w:ascii="NTPreCursivef" w:hAnsi="NTPreCursivef"/>
        <w:b/>
        <w:sz w:val="28"/>
        <w:szCs w:val="28"/>
      </w:rPr>
      <w:t xml:space="preserve"> </w:t>
    </w:r>
    <w:r w:rsidRPr="00517674">
      <w:rPr>
        <w:rFonts w:ascii="NTPreCursivef" w:hAnsi="NTPreCursivef"/>
        <w:b/>
        <w:sz w:val="28"/>
        <w:szCs w:val="28"/>
      </w:rPr>
      <w:t xml:space="preserve"> </w:t>
    </w:r>
    <w:r w:rsidR="00FB5653">
      <w:rPr>
        <w:rFonts w:ascii="NTPreCursivef" w:hAnsi="NTPreCursivef"/>
        <w:b/>
        <w:color w:val="FF0000"/>
        <w:sz w:val="32"/>
        <w:szCs w:val="32"/>
      </w:rPr>
      <w:t>English</w:t>
    </w:r>
    <w:r w:rsidR="008A2E6C" w:rsidRPr="00517674">
      <w:rPr>
        <w:rFonts w:ascii="NTPreCursivef" w:hAnsi="NTPreCursivef"/>
        <w:b/>
        <w:color w:val="FF0000"/>
        <w:sz w:val="32"/>
        <w:szCs w:val="32"/>
      </w:rPr>
      <w:t xml:space="preserve"> </w:t>
    </w:r>
    <w:r w:rsidR="0085402B" w:rsidRPr="00517674">
      <w:rPr>
        <w:rFonts w:ascii="NTPreCursivef" w:hAnsi="NTPreCursivef"/>
        <w:b/>
        <w:sz w:val="28"/>
        <w:szCs w:val="28"/>
      </w:rPr>
      <w:t xml:space="preserve">Date </w:t>
    </w:r>
    <w:r w:rsidR="00126221">
      <w:rPr>
        <w:rFonts w:ascii="NTPreCursivef" w:hAnsi="NTPreCursivef"/>
        <w:b/>
        <w:sz w:val="28"/>
        <w:szCs w:val="28"/>
      </w:rPr>
      <w:t xml:space="preserve">WB </w:t>
    </w:r>
    <w:r w:rsidR="00AA0F7B">
      <w:rPr>
        <w:rFonts w:ascii="NTPreCursivef" w:hAnsi="NTPreCursivef"/>
        <w:b/>
        <w:sz w:val="28"/>
        <w:szCs w:val="28"/>
      </w:rPr>
      <w:t>09</w:t>
    </w:r>
    <w:r w:rsidR="0076057C">
      <w:rPr>
        <w:rFonts w:ascii="NTPreCursivef" w:hAnsi="NTPreCursivef"/>
        <w:b/>
        <w:sz w:val="28"/>
        <w:szCs w:val="28"/>
      </w:rPr>
      <w:t>.11</w:t>
    </w:r>
    <w:r w:rsidR="00E642D3">
      <w:rPr>
        <w:rFonts w:ascii="NTPreCursivef" w:hAnsi="NTPreCursivef"/>
        <w:b/>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752"/>
    <w:multiLevelType w:val="hybridMultilevel"/>
    <w:tmpl w:val="7AF4742A"/>
    <w:lvl w:ilvl="0" w:tplc="1F4E5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D6860"/>
    <w:multiLevelType w:val="hybridMultilevel"/>
    <w:tmpl w:val="11B81BF2"/>
    <w:lvl w:ilvl="0" w:tplc="9BA6C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365"/>
    <w:multiLevelType w:val="hybridMultilevel"/>
    <w:tmpl w:val="1EEA6222"/>
    <w:lvl w:ilvl="0" w:tplc="3B84B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C4527"/>
    <w:multiLevelType w:val="hybridMultilevel"/>
    <w:tmpl w:val="63587DAE"/>
    <w:lvl w:ilvl="0" w:tplc="229A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03B9C"/>
    <w:multiLevelType w:val="hybridMultilevel"/>
    <w:tmpl w:val="285A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17D63"/>
    <w:multiLevelType w:val="hybridMultilevel"/>
    <w:tmpl w:val="B540C860"/>
    <w:lvl w:ilvl="0" w:tplc="FD5C7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E64A5"/>
    <w:multiLevelType w:val="multilevel"/>
    <w:tmpl w:val="BB1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F20E4"/>
    <w:multiLevelType w:val="hybridMultilevel"/>
    <w:tmpl w:val="B63E07EE"/>
    <w:lvl w:ilvl="0" w:tplc="16E0D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85A15"/>
    <w:multiLevelType w:val="hybridMultilevel"/>
    <w:tmpl w:val="276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9F"/>
    <w:rsid w:val="00001BF9"/>
    <w:rsid w:val="00011E15"/>
    <w:rsid w:val="000136E2"/>
    <w:rsid w:val="00020D59"/>
    <w:rsid w:val="00054FDC"/>
    <w:rsid w:val="000831F3"/>
    <w:rsid w:val="000D5A29"/>
    <w:rsid w:val="00102190"/>
    <w:rsid w:val="0010386A"/>
    <w:rsid w:val="00114A14"/>
    <w:rsid w:val="001167C6"/>
    <w:rsid w:val="00116F07"/>
    <w:rsid w:val="0012427C"/>
    <w:rsid w:val="00126221"/>
    <w:rsid w:val="001475D3"/>
    <w:rsid w:val="00161B10"/>
    <w:rsid w:val="00166E9F"/>
    <w:rsid w:val="00197697"/>
    <w:rsid w:val="001B3D8A"/>
    <w:rsid w:val="00207C3D"/>
    <w:rsid w:val="00217A78"/>
    <w:rsid w:val="002457A6"/>
    <w:rsid w:val="0025762A"/>
    <w:rsid w:val="002724D6"/>
    <w:rsid w:val="002C3049"/>
    <w:rsid w:val="002D6C96"/>
    <w:rsid w:val="003753D2"/>
    <w:rsid w:val="00377F46"/>
    <w:rsid w:val="00380FD4"/>
    <w:rsid w:val="003918F3"/>
    <w:rsid w:val="003A74F7"/>
    <w:rsid w:val="003C3784"/>
    <w:rsid w:val="003D63B8"/>
    <w:rsid w:val="003E2F72"/>
    <w:rsid w:val="003E742D"/>
    <w:rsid w:val="003E7BE6"/>
    <w:rsid w:val="003F049F"/>
    <w:rsid w:val="00412DE4"/>
    <w:rsid w:val="004150EB"/>
    <w:rsid w:val="00442226"/>
    <w:rsid w:val="004544AB"/>
    <w:rsid w:val="00497CD7"/>
    <w:rsid w:val="004D217F"/>
    <w:rsid w:val="00517674"/>
    <w:rsid w:val="0052009A"/>
    <w:rsid w:val="005244CF"/>
    <w:rsid w:val="0055131B"/>
    <w:rsid w:val="00580B4B"/>
    <w:rsid w:val="00592D2B"/>
    <w:rsid w:val="005B1FD9"/>
    <w:rsid w:val="005D339C"/>
    <w:rsid w:val="005D7A54"/>
    <w:rsid w:val="005E37B0"/>
    <w:rsid w:val="00631C72"/>
    <w:rsid w:val="00633849"/>
    <w:rsid w:val="0064576B"/>
    <w:rsid w:val="00645934"/>
    <w:rsid w:val="0067261C"/>
    <w:rsid w:val="006B02F5"/>
    <w:rsid w:val="006B6C88"/>
    <w:rsid w:val="006C0A87"/>
    <w:rsid w:val="006C5DEA"/>
    <w:rsid w:val="006D1CDD"/>
    <w:rsid w:val="006D34D8"/>
    <w:rsid w:val="006D6714"/>
    <w:rsid w:val="00723CA2"/>
    <w:rsid w:val="00724941"/>
    <w:rsid w:val="00731BB1"/>
    <w:rsid w:val="00736658"/>
    <w:rsid w:val="0076057C"/>
    <w:rsid w:val="00773EE8"/>
    <w:rsid w:val="00777296"/>
    <w:rsid w:val="00786073"/>
    <w:rsid w:val="007910D5"/>
    <w:rsid w:val="007A48D1"/>
    <w:rsid w:val="007D1EC0"/>
    <w:rsid w:val="007D4C10"/>
    <w:rsid w:val="007E60B2"/>
    <w:rsid w:val="0080161E"/>
    <w:rsid w:val="00824B2A"/>
    <w:rsid w:val="00836FD8"/>
    <w:rsid w:val="0085402B"/>
    <w:rsid w:val="00880309"/>
    <w:rsid w:val="00894D0D"/>
    <w:rsid w:val="008A2E6C"/>
    <w:rsid w:val="008C02E4"/>
    <w:rsid w:val="009166E8"/>
    <w:rsid w:val="009535F1"/>
    <w:rsid w:val="009727F3"/>
    <w:rsid w:val="00981A34"/>
    <w:rsid w:val="00987EE8"/>
    <w:rsid w:val="00994C2B"/>
    <w:rsid w:val="009A08E5"/>
    <w:rsid w:val="009C4D96"/>
    <w:rsid w:val="009F4B29"/>
    <w:rsid w:val="00A214B0"/>
    <w:rsid w:val="00A2775D"/>
    <w:rsid w:val="00A52AAF"/>
    <w:rsid w:val="00A81640"/>
    <w:rsid w:val="00A97BBA"/>
    <w:rsid w:val="00AA0F7B"/>
    <w:rsid w:val="00AA5765"/>
    <w:rsid w:val="00AD4AD3"/>
    <w:rsid w:val="00AD5ADA"/>
    <w:rsid w:val="00AE7818"/>
    <w:rsid w:val="00AF3EF4"/>
    <w:rsid w:val="00B05E3F"/>
    <w:rsid w:val="00B3072B"/>
    <w:rsid w:val="00BA1CFA"/>
    <w:rsid w:val="00BB590F"/>
    <w:rsid w:val="00BD27EF"/>
    <w:rsid w:val="00C33B39"/>
    <w:rsid w:val="00C3500C"/>
    <w:rsid w:val="00C4263E"/>
    <w:rsid w:val="00C53E70"/>
    <w:rsid w:val="00C56ABD"/>
    <w:rsid w:val="00C87EE7"/>
    <w:rsid w:val="00C92216"/>
    <w:rsid w:val="00C94173"/>
    <w:rsid w:val="00CA7F32"/>
    <w:rsid w:val="00CF4460"/>
    <w:rsid w:val="00D011BD"/>
    <w:rsid w:val="00D13038"/>
    <w:rsid w:val="00D46842"/>
    <w:rsid w:val="00D50C95"/>
    <w:rsid w:val="00D5418F"/>
    <w:rsid w:val="00D54355"/>
    <w:rsid w:val="00D9246D"/>
    <w:rsid w:val="00D960B9"/>
    <w:rsid w:val="00DA2440"/>
    <w:rsid w:val="00DA698A"/>
    <w:rsid w:val="00DB1151"/>
    <w:rsid w:val="00DC39D2"/>
    <w:rsid w:val="00DD3E2C"/>
    <w:rsid w:val="00DD678C"/>
    <w:rsid w:val="00E14868"/>
    <w:rsid w:val="00E16D3C"/>
    <w:rsid w:val="00E63CD4"/>
    <w:rsid w:val="00E642D3"/>
    <w:rsid w:val="00E81EE2"/>
    <w:rsid w:val="00EB3C05"/>
    <w:rsid w:val="00EB5A69"/>
    <w:rsid w:val="00EF40EA"/>
    <w:rsid w:val="00F0016F"/>
    <w:rsid w:val="00F1068F"/>
    <w:rsid w:val="00F161CE"/>
    <w:rsid w:val="00F43982"/>
    <w:rsid w:val="00F66340"/>
    <w:rsid w:val="00F7184D"/>
    <w:rsid w:val="00F854CF"/>
    <w:rsid w:val="00F90E36"/>
    <w:rsid w:val="00F9770A"/>
    <w:rsid w:val="00FB035A"/>
    <w:rsid w:val="00FB5653"/>
    <w:rsid w:val="00FC5769"/>
    <w:rsid w:val="00FF270C"/>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564FC0"/>
  <w15:docId w15:val="{55D1822F-3EFD-4566-9605-D60F4B26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049F"/>
    <w:pPr>
      <w:tabs>
        <w:tab w:val="center" w:pos="4153"/>
        <w:tab w:val="right" w:pos="8306"/>
      </w:tabs>
    </w:pPr>
  </w:style>
  <w:style w:type="paragraph" w:styleId="Footer">
    <w:name w:val="footer"/>
    <w:basedOn w:val="Normal"/>
    <w:rsid w:val="003F049F"/>
    <w:pPr>
      <w:tabs>
        <w:tab w:val="center" w:pos="4153"/>
        <w:tab w:val="right" w:pos="8306"/>
      </w:tabs>
    </w:pPr>
  </w:style>
  <w:style w:type="paragraph" w:styleId="ListParagraph">
    <w:name w:val="List Paragraph"/>
    <w:basedOn w:val="Normal"/>
    <w:uiPriority w:val="34"/>
    <w:qFormat/>
    <w:rsid w:val="00126221"/>
    <w:pPr>
      <w:ind w:left="720"/>
      <w:contextualSpacing/>
    </w:pPr>
  </w:style>
  <w:style w:type="paragraph" w:styleId="BalloonText">
    <w:name w:val="Balloon Text"/>
    <w:basedOn w:val="Normal"/>
    <w:link w:val="BalloonTextChar"/>
    <w:rsid w:val="00D50C95"/>
    <w:rPr>
      <w:rFonts w:ascii="Tahoma" w:hAnsi="Tahoma" w:cs="Tahoma"/>
      <w:sz w:val="16"/>
      <w:szCs w:val="16"/>
    </w:rPr>
  </w:style>
  <w:style w:type="character" w:customStyle="1" w:styleId="BalloonTextChar">
    <w:name w:val="Balloon Text Char"/>
    <w:basedOn w:val="DefaultParagraphFont"/>
    <w:link w:val="BalloonText"/>
    <w:rsid w:val="00D50C95"/>
    <w:rPr>
      <w:rFonts w:ascii="Tahoma" w:hAnsi="Tahoma" w:cs="Tahoma"/>
      <w:sz w:val="16"/>
      <w:szCs w:val="16"/>
    </w:rPr>
  </w:style>
  <w:style w:type="character" w:styleId="Hyperlink">
    <w:name w:val="Hyperlink"/>
    <w:basedOn w:val="DefaultParagraphFont"/>
    <w:uiPriority w:val="99"/>
    <w:unhideWhenUsed/>
    <w:rsid w:val="00116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1q-2g1c6HY-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1004</Words>
  <Characters>5009</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Planned  Activity  Choices</vt:lpstr>
    </vt:vector>
  </TitlesOfParts>
  <Company>Durham County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Activity  Choices</dc:title>
  <dc:creator>User</dc:creator>
  <cp:lastModifiedBy>Administrator</cp:lastModifiedBy>
  <cp:revision>4</cp:revision>
  <cp:lastPrinted>2016-07-15T07:57:00Z</cp:lastPrinted>
  <dcterms:created xsi:type="dcterms:W3CDTF">2020-10-14T12:19:00Z</dcterms:created>
  <dcterms:modified xsi:type="dcterms:W3CDTF">2020-10-24T10:03:00Z</dcterms:modified>
</cp:coreProperties>
</file>