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703"/>
        <w:gridCol w:w="6521"/>
        <w:gridCol w:w="1984"/>
        <w:gridCol w:w="4721"/>
      </w:tblGrid>
      <w:tr w:rsidR="005F08B5" w:rsidRPr="00517674" w:rsidTr="00A52AAF">
        <w:trPr>
          <w:cantSplit/>
          <w:trHeight w:val="501"/>
        </w:trPr>
        <w:tc>
          <w:tcPr>
            <w:tcW w:w="673" w:type="dxa"/>
            <w:shd w:val="clear" w:color="auto" w:fill="B3B3B3"/>
            <w:textDirection w:val="btLr"/>
          </w:tcPr>
          <w:p w:rsidR="00197697" w:rsidRPr="00517674" w:rsidRDefault="00197697" w:rsidP="00580B4B">
            <w:pPr>
              <w:ind w:left="113" w:right="113"/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4929" w:type="dxa"/>
            <w:gridSpan w:val="4"/>
            <w:shd w:val="clear" w:color="auto" w:fill="auto"/>
          </w:tcPr>
          <w:p w:rsidR="00F161CE" w:rsidRDefault="00F161CE" w:rsidP="00E81EE2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>English</w:t>
            </w:r>
            <w:r w:rsidR="0074680F">
              <w:rPr>
                <w:rFonts w:ascii="NTPreCursivef" w:hAnsi="NTPreCursivef"/>
                <w:b/>
                <w:sz w:val="22"/>
                <w:szCs w:val="22"/>
              </w:rPr>
              <w:t xml:space="preserve"> </w:t>
            </w:r>
            <w:r w:rsidR="00646B46">
              <w:rPr>
                <w:rFonts w:ascii="NTPreCursivef" w:hAnsi="NTPreCursivef"/>
                <w:b/>
                <w:sz w:val="22"/>
                <w:szCs w:val="22"/>
              </w:rPr>
              <w:t>–researching the four countries that make up the UK</w:t>
            </w:r>
          </w:p>
          <w:p w:rsidR="0076057C" w:rsidRDefault="00F161CE" w:rsidP="0076057C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>Maths-</w:t>
            </w:r>
            <w:r w:rsidR="007017DE">
              <w:rPr>
                <w:rFonts w:ascii="NTPreCursivef" w:hAnsi="NTPreCursivef"/>
                <w:b/>
                <w:sz w:val="22"/>
                <w:szCs w:val="22"/>
              </w:rPr>
              <w:t xml:space="preserve"> Take away</w:t>
            </w:r>
          </w:p>
          <w:p w:rsidR="007017DE" w:rsidRDefault="007017DE" w:rsidP="0076057C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 xml:space="preserve">DT – Develop skill and plan. </w:t>
            </w:r>
            <w:bookmarkStart w:id="0" w:name="_GoBack"/>
            <w:bookmarkEnd w:id="0"/>
          </w:p>
          <w:p w:rsidR="00C56ABD" w:rsidRPr="00517674" w:rsidRDefault="00C56ABD" w:rsidP="00497CD7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 xml:space="preserve"> </w:t>
            </w:r>
          </w:p>
        </w:tc>
      </w:tr>
      <w:tr w:rsidR="005F08B5" w:rsidRPr="00517674" w:rsidTr="00C92216">
        <w:trPr>
          <w:cantSplit/>
          <w:trHeight w:val="367"/>
        </w:trPr>
        <w:tc>
          <w:tcPr>
            <w:tcW w:w="673" w:type="dxa"/>
            <w:shd w:val="clear" w:color="auto" w:fill="B3B3B3"/>
          </w:tcPr>
          <w:p w:rsidR="0080161E" w:rsidRPr="00517674" w:rsidRDefault="0080161E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Day</w:t>
            </w:r>
          </w:p>
        </w:tc>
        <w:tc>
          <w:tcPr>
            <w:tcW w:w="1703" w:type="dxa"/>
            <w:shd w:val="clear" w:color="auto" w:fill="B3B3B3"/>
          </w:tcPr>
          <w:p w:rsidR="0080161E" w:rsidRPr="00517674" w:rsidRDefault="00BA1CFA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Focus</w:t>
            </w:r>
            <w:r w:rsidR="001B3D8A">
              <w:rPr>
                <w:rFonts w:ascii="NTPreCursivef" w:hAnsi="NTPreCursivef"/>
                <w:sz w:val="22"/>
                <w:szCs w:val="22"/>
              </w:rPr>
              <w:t>/ Objective/ Success Criteria</w:t>
            </w:r>
          </w:p>
        </w:tc>
        <w:tc>
          <w:tcPr>
            <w:tcW w:w="6521" w:type="dxa"/>
            <w:shd w:val="clear" w:color="auto" w:fill="B3B3B3"/>
          </w:tcPr>
          <w:p w:rsidR="0080161E" w:rsidRPr="00517674" w:rsidRDefault="0080161E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Activity</w:t>
            </w:r>
          </w:p>
        </w:tc>
        <w:tc>
          <w:tcPr>
            <w:tcW w:w="1984" w:type="dxa"/>
            <w:shd w:val="clear" w:color="auto" w:fill="B3B3B3"/>
          </w:tcPr>
          <w:p w:rsidR="0080161E" w:rsidRPr="00517674" w:rsidRDefault="0080161E" w:rsidP="00580B4B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B3B3B3"/>
          </w:tcPr>
          <w:p w:rsidR="0080161E" w:rsidRPr="00517674" w:rsidRDefault="0080161E" w:rsidP="00580B4B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Evaluation of Learning / What next for Teaching &amp; Learning?</w:t>
            </w:r>
          </w:p>
        </w:tc>
      </w:tr>
      <w:tr w:rsidR="005F08B5" w:rsidRPr="00517674" w:rsidTr="00E81EE2">
        <w:trPr>
          <w:cantSplit/>
          <w:trHeight w:val="898"/>
        </w:trPr>
        <w:tc>
          <w:tcPr>
            <w:tcW w:w="673" w:type="dxa"/>
            <w:shd w:val="clear" w:color="auto" w:fill="B3B3B3"/>
            <w:textDirection w:val="btLr"/>
          </w:tcPr>
          <w:p w:rsidR="00197697" w:rsidRPr="00517674" w:rsidRDefault="00497CD7" w:rsidP="00497CD7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Monday</w:t>
            </w:r>
          </w:p>
        </w:tc>
        <w:tc>
          <w:tcPr>
            <w:tcW w:w="1703" w:type="dxa"/>
            <w:shd w:val="clear" w:color="auto" w:fill="B3B3B3"/>
          </w:tcPr>
          <w:p w:rsidR="00AE7818" w:rsidRDefault="00497CD7" w:rsidP="00FF270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English-WALT </w:t>
            </w:r>
            <w:r w:rsidR="00646B46">
              <w:rPr>
                <w:rFonts w:ascii="NTPreCursivef" w:hAnsi="NTPreCursivef"/>
                <w:sz w:val="22"/>
                <w:szCs w:val="22"/>
              </w:rPr>
              <w:t>research</w:t>
            </w:r>
          </w:p>
          <w:p w:rsidR="00FF270C" w:rsidRPr="00517674" w:rsidRDefault="00FF270C" w:rsidP="00FF270C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46B46" w:rsidRDefault="00646B46" w:rsidP="00FF270C">
            <w:pPr>
              <w:rPr>
                <w:rStyle w:val="Hyperlink"/>
                <w:color w:val="auto"/>
                <w:u w:val="none"/>
              </w:rPr>
            </w:pPr>
            <w:r w:rsidRPr="00646B46">
              <w:rPr>
                <w:rStyle w:val="Hyperlink"/>
                <w:color w:val="auto"/>
                <w:u w:val="none"/>
              </w:rPr>
              <w:t>Explain to the children this week we are going to research the four countries that make up the UK</w:t>
            </w:r>
            <w:r>
              <w:rPr>
                <w:rStyle w:val="Hyperlink"/>
                <w:color w:val="auto"/>
                <w:u w:val="none"/>
              </w:rPr>
              <w:t xml:space="preserve"> as we are going to write a report up about them in the next two weeks. Today we are researchers. Today we are going to look at England. </w:t>
            </w:r>
          </w:p>
          <w:p w:rsidR="00646B46" w:rsidRDefault="007017DE" w:rsidP="00FF270C">
            <w:pPr>
              <w:rPr>
                <w:rStyle w:val="Hyperlink"/>
                <w:color w:val="auto"/>
                <w:u w:val="none"/>
              </w:rPr>
            </w:pPr>
            <w:hyperlink r:id="rId7" w:history="1">
              <w:r w:rsidR="00646B46" w:rsidRPr="006C65D4">
                <w:rPr>
                  <w:rStyle w:val="Hyperlink"/>
                </w:rPr>
                <w:t>https://www.bbc.co.uk/bitesize/topics/zyhp34j/articles/z4v3jhv</w:t>
              </w:r>
            </w:hyperlink>
          </w:p>
          <w:p w:rsidR="00646B46" w:rsidRPr="00646B46" w:rsidRDefault="00646B46" w:rsidP="00FF270C">
            <w:pPr>
              <w:rPr>
                <w:rStyle w:val="Hyperlink"/>
                <w:color w:val="auto"/>
                <w:u w:val="none"/>
              </w:rPr>
            </w:pPr>
            <w:proofErr w:type="gramStart"/>
            <w:r>
              <w:rPr>
                <w:rStyle w:val="Hyperlink"/>
                <w:color w:val="auto"/>
                <w:u w:val="none"/>
              </w:rPr>
              <w:t>use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above link and PP saved in the weeks folder to show facts about </w:t>
            </w:r>
            <w:proofErr w:type="spellStart"/>
            <w:r>
              <w:rPr>
                <w:rStyle w:val="Hyperlink"/>
                <w:color w:val="auto"/>
                <w:u w:val="none"/>
              </w:rPr>
              <w:t>uk</w:t>
            </w:r>
            <w:proofErr w:type="spellEnd"/>
            <w:r>
              <w:rPr>
                <w:rStyle w:val="Hyperlink"/>
                <w:color w:val="auto"/>
                <w:u w:val="none"/>
              </w:rPr>
              <w:t>-England. What do they know?</w:t>
            </w:r>
          </w:p>
          <w:p w:rsidR="00646B46" w:rsidRDefault="00646B46" w:rsidP="00FF270C">
            <w:pPr>
              <w:rPr>
                <w:rStyle w:val="Hyperlink"/>
              </w:rPr>
            </w:pPr>
          </w:p>
          <w:p w:rsidR="00FF270C" w:rsidRDefault="00FF270C" w:rsidP="00FF270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Group 1 (AL)- </w:t>
            </w:r>
            <w:r w:rsidR="00646B46">
              <w:rPr>
                <w:rFonts w:ascii="NTPreCursivef" w:hAnsi="NTPreCursivef"/>
                <w:sz w:val="22"/>
                <w:szCs w:val="22"/>
              </w:rPr>
              <w:t>on big pieces of sugar paper have England as a heading-what facts can they find out about England-write it is a group</w:t>
            </w:r>
            <w:r w:rsidR="005F08B5">
              <w:t xml:space="preserve">-you may want to take a photo when all 4 countries are done and stick on book as </w:t>
            </w:r>
            <w:r w:rsidR="006B70FB">
              <w:t>this is a whole week doing this. Put in Tapestry-under English or Geography.</w:t>
            </w:r>
            <w:r w:rsidR="005F08B5">
              <w:rPr>
                <w:rFonts w:ascii="NTPreCursivef" w:hAnsi="NTPreCursivef"/>
                <w:sz w:val="22"/>
                <w:szCs w:val="22"/>
              </w:rPr>
              <w:br/>
            </w:r>
            <w:r>
              <w:rPr>
                <w:rFonts w:ascii="NTPreCursivef" w:hAnsi="NTPreCursivef"/>
                <w:sz w:val="22"/>
                <w:szCs w:val="22"/>
              </w:rPr>
              <w:t xml:space="preserve">Group 2 (I) </w:t>
            </w:r>
            <w:r w:rsidR="0074680F">
              <w:rPr>
                <w:rFonts w:ascii="NTPreCursivef" w:hAnsi="NTPreCursivef"/>
                <w:sz w:val="22"/>
                <w:szCs w:val="22"/>
              </w:rPr>
              <w:t>children to</w:t>
            </w:r>
            <w:r w:rsidR="005F08B5">
              <w:rPr>
                <w:rFonts w:ascii="NTPreCursivef" w:hAnsi="NTPreCursivef"/>
                <w:sz w:val="22"/>
                <w:szCs w:val="22"/>
              </w:rPr>
              <w:t xml:space="preserve"> look at the cards-London cards. Can they sort them into pairs?</w:t>
            </w:r>
          </w:p>
          <w:p w:rsidR="00FF270C" w:rsidRDefault="00FF270C" w:rsidP="0076057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Group 3-</w:t>
            </w:r>
            <w:r w:rsidR="000F7B76">
              <w:rPr>
                <w:rFonts w:ascii="NTPreCursivef" w:hAnsi="NTPreCursivef"/>
                <w:sz w:val="22"/>
                <w:szCs w:val="22"/>
              </w:rPr>
              <w:t xml:space="preserve">finish this sentence. </w:t>
            </w:r>
            <w:r w:rsidR="005F08B5">
              <w:rPr>
                <w:rFonts w:ascii="NTPreCursivef" w:hAnsi="NTPreCursivef"/>
                <w:sz w:val="22"/>
                <w:szCs w:val="22"/>
              </w:rPr>
              <w:t xml:space="preserve">England is the </w:t>
            </w:r>
            <w:r w:rsidR="000F7B76">
              <w:rPr>
                <w:rFonts w:ascii="NTPreCursivef" w:hAnsi="NTPreCursivef"/>
                <w:sz w:val="22"/>
                <w:szCs w:val="22"/>
              </w:rPr>
              <w:t xml:space="preserve">…. </w:t>
            </w:r>
            <w:r w:rsidR="005F08B5">
              <w:rPr>
                <w:rFonts w:ascii="NTPreCursivef" w:hAnsi="NTPreCursivef"/>
                <w:sz w:val="22"/>
                <w:szCs w:val="22"/>
              </w:rPr>
              <w:t>London is the capital city it has……</w:t>
            </w:r>
          </w:p>
          <w:p w:rsidR="000C750A" w:rsidRDefault="000C750A" w:rsidP="0076057C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646B46" w:rsidRDefault="00646B46" w:rsidP="00646B46">
            <w:pPr>
              <w:rPr>
                <w:rStyle w:val="Hyperlink"/>
              </w:rPr>
            </w:pPr>
            <w:r>
              <w:rPr>
                <w:color w:val="FF0000"/>
                <w:sz w:val="18"/>
                <w:szCs w:val="18"/>
              </w:rPr>
              <w:t>Protocol-</w:t>
            </w:r>
            <w:r>
              <w:rPr>
                <w:sz w:val="18"/>
                <w:szCs w:val="18"/>
              </w:rPr>
              <w:t xml:space="preserve">Take a stand- </w:t>
            </w:r>
            <w:r>
              <w:rPr>
                <w:color w:val="FF0000"/>
                <w:sz w:val="18"/>
                <w:szCs w:val="18"/>
              </w:rPr>
              <w:t xml:space="preserve">have two words strongly agree/strongly disagree. Whilst reading a book-does </w:t>
            </w:r>
            <w:r w:rsidR="00AE7772">
              <w:rPr>
                <w:color w:val="FF0000"/>
                <w:sz w:val="18"/>
                <w:szCs w:val="18"/>
              </w:rPr>
              <w:t>England</w:t>
            </w:r>
            <w:r>
              <w:rPr>
                <w:color w:val="FF0000"/>
                <w:sz w:val="18"/>
                <w:szCs w:val="18"/>
              </w:rPr>
              <w:t xml:space="preserve"> or Uphill have the best weather? Discuss.</w:t>
            </w:r>
          </w:p>
          <w:p w:rsidR="000C750A" w:rsidRDefault="000C750A" w:rsidP="0076057C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AD5ADA" w:rsidRPr="00E642D3" w:rsidRDefault="0076057C" w:rsidP="00AD5ADA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Afternoon-</w:t>
            </w:r>
            <w:r w:rsidR="00AD5ADA">
              <w:rPr>
                <w:rFonts w:ascii="NTPreCursivef" w:hAnsi="NTPreCursivef"/>
                <w:sz w:val="22"/>
                <w:szCs w:val="22"/>
              </w:rPr>
              <w:t>PE/GR and PSHE</w:t>
            </w:r>
          </w:p>
          <w:p w:rsidR="00FF270C" w:rsidRPr="00E642D3" w:rsidRDefault="00FF270C" w:rsidP="00FF270C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92D2B" w:rsidRPr="00E642D3" w:rsidRDefault="00592D2B" w:rsidP="00E642D3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592D2B" w:rsidRDefault="00592D2B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DA2440" w:rsidRDefault="00DA2440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A52AAF" w:rsidRDefault="00A52AAF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377F46" w:rsidRDefault="00987EE8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In afternoon-</w:t>
            </w:r>
            <w:r w:rsidR="00AE7772">
              <w:rPr>
                <w:rFonts w:ascii="NTPreCursivef" w:hAnsi="NTPreCursivef"/>
                <w:color w:val="FF0000"/>
                <w:sz w:val="22"/>
                <w:szCs w:val="22"/>
              </w:rPr>
              <w:t xml:space="preserve">children to discuss the flags on PP in this </w:t>
            </w:r>
            <w:proofErr w:type="spellStart"/>
            <w:r w:rsidR="00AE7772">
              <w:rPr>
                <w:rFonts w:ascii="NTPreCursivef" w:hAnsi="NTPreCursivef"/>
                <w:color w:val="FF0000"/>
                <w:sz w:val="22"/>
                <w:szCs w:val="22"/>
              </w:rPr>
              <w:t>weeks</w:t>
            </w:r>
            <w:proofErr w:type="spellEnd"/>
            <w:r w:rsidR="00AE7772">
              <w:rPr>
                <w:rFonts w:ascii="NTPreCursivef" w:hAnsi="NTPreCursivef"/>
                <w:color w:val="FF0000"/>
                <w:sz w:val="22"/>
                <w:szCs w:val="22"/>
              </w:rPr>
              <w:t xml:space="preserve"> folder.</w:t>
            </w:r>
          </w:p>
          <w:p w:rsidR="00AE7772" w:rsidRDefault="00AE7772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How are they the same? Different?</w:t>
            </w:r>
          </w:p>
          <w:p w:rsidR="00AE7772" w:rsidRDefault="00AE7772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AE7772" w:rsidRDefault="00AE7772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Can they make their own flag for Uphill?</w:t>
            </w:r>
          </w:p>
          <w:p w:rsidR="004872A9" w:rsidRDefault="004872A9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52009A" w:rsidRDefault="0052009A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52009A" w:rsidRDefault="0052009A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3753D2" w:rsidRDefault="003753D2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3D63B8" w:rsidRDefault="003D63B8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3D63B8" w:rsidRDefault="003D63B8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5E37B0" w:rsidRDefault="005E37B0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C92216" w:rsidRDefault="00C92216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C92216" w:rsidRDefault="00C92216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126221" w:rsidRDefault="00126221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126221" w:rsidRDefault="00126221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126221" w:rsidRPr="00517674" w:rsidRDefault="00126221" w:rsidP="00A214B0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  <w:tc>
          <w:tcPr>
            <w:tcW w:w="4721" w:type="dxa"/>
            <w:vMerge w:val="restart"/>
            <w:shd w:val="clear" w:color="auto" w:fill="auto"/>
          </w:tcPr>
          <w:p w:rsidR="00773EE8" w:rsidRDefault="00773EE8" w:rsidP="00773EE8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  <w:p w:rsidR="000D62A9" w:rsidRDefault="000D62A9" w:rsidP="000D62A9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15 minute Maths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Monday:  WALT: add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Show children 5 red cubes and 3 green cubes. Say I have 5 red and 3 green, how many altogether?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On SMART, represent the cubes on a ten frame, as number sentences and as a part/part/whole model.</w:t>
            </w:r>
          </w:p>
          <w:p w:rsidR="000D62A9" w:rsidRPr="00715182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 xml:space="preserve">Repeat for other numbers of cubes or pairs of  </w:t>
            </w:r>
            <w:proofErr w:type="spellStart"/>
            <w:r>
              <w:rPr>
                <w:rFonts w:ascii="NTPreCursivef" w:hAnsi="NTPreCursivef"/>
                <w:color w:val="FF0000"/>
                <w:sz w:val="22"/>
                <w:szCs w:val="22"/>
              </w:rPr>
              <w:t>numicon</w:t>
            </w:r>
            <w:proofErr w:type="spellEnd"/>
            <w:r>
              <w:rPr>
                <w:rFonts w:ascii="NTPreCursivef" w:hAnsi="NTPreCursivef"/>
                <w:color w:val="FF0000"/>
                <w:sz w:val="22"/>
                <w:szCs w:val="22"/>
              </w:rPr>
              <w:t xml:space="preserve"> pieces or other loose parts(within 10)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Tuesday WALT add</w:t>
            </w:r>
          </w:p>
          <w:p w:rsidR="000D62A9" w:rsidRPr="00715182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715182">
              <w:rPr>
                <w:rFonts w:ascii="NTPreCursivef" w:hAnsi="NTPreCursivef"/>
                <w:color w:val="FF0000"/>
                <w:sz w:val="22"/>
                <w:szCs w:val="22"/>
              </w:rPr>
              <w:t>Count backwards from 20. Repeat if necessary.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Q. If 4 is a part and 3 is a part what is the whole? Could show with counters/cubes/</w:t>
            </w:r>
            <w:proofErr w:type="spellStart"/>
            <w:r>
              <w:rPr>
                <w:rFonts w:ascii="NTPreCursivef" w:hAnsi="NTPreCursivef"/>
                <w:color w:val="FF0000"/>
                <w:sz w:val="22"/>
                <w:szCs w:val="22"/>
              </w:rPr>
              <w:t>numicon</w:t>
            </w:r>
            <w:proofErr w:type="spellEnd"/>
            <w:r>
              <w:rPr>
                <w:rFonts w:ascii="NTPreCursivef" w:hAnsi="NTPreCursivef"/>
                <w:color w:val="FF0000"/>
                <w:sz w:val="22"/>
                <w:szCs w:val="22"/>
              </w:rPr>
              <w:t xml:space="preserve"> pieces.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Repeat for other pairs of numbers.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Children respond by drawing part/part/whole models or number sentences on whiteboards.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 xml:space="preserve">Wednesday: </w:t>
            </w:r>
          </w:p>
          <w:p w:rsidR="0010472E" w:rsidRPr="0010472E" w:rsidRDefault="0010472E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10472E">
              <w:rPr>
                <w:rFonts w:ascii="NTPreCursivef" w:hAnsi="NTPreCursivef"/>
                <w:color w:val="FF0000"/>
                <w:sz w:val="22"/>
                <w:szCs w:val="22"/>
              </w:rPr>
              <w:t xml:space="preserve">Count form 58 to 100. Stop at points to ask children what number comes next. Encourage </w:t>
            </w:r>
            <w:r w:rsidRPr="0010472E">
              <w:rPr>
                <w:rFonts w:ascii="NTPreCursivef" w:hAnsi="NTPreCursivef"/>
                <w:color w:val="FF0000"/>
                <w:sz w:val="22"/>
                <w:szCs w:val="22"/>
              </w:rPr>
              <w:lastRenderedPageBreak/>
              <w:t xml:space="preserve">children to use because to </w:t>
            </w:r>
            <w:proofErr w:type="spellStart"/>
            <w:r w:rsidRPr="0010472E">
              <w:rPr>
                <w:rFonts w:ascii="NTPreCursivef" w:hAnsi="NTPreCursivef"/>
                <w:color w:val="FF0000"/>
                <w:sz w:val="22"/>
                <w:szCs w:val="22"/>
              </w:rPr>
              <w:t>expain</w:t>
            </w:r>
            <w:proofErr w:type="spellEnd"/>
            <w:r w:rsidRPr="0010472E">
              <w:rPr>
                <w:rFonts w:ascii="NTPreCursivef" w:hAnsi="NTPreCursivef"/>
                <w:color w:val="FF0000"/>
                <w:sz w:val="22"/>
                <w:szCs w:val="22"/>
              </w:rPr>
              <w:t xml:space="preserve"> their thinking. </w:t>
            </w:r>
          </w:p>
          <w:p w:rsidR="0010472E" w:rsidRDefault="0010472E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10472E">
              <w:rPr>
                <w:rFonts w:ascii="NTPreCursivef" w:hAnsi="NTPreCursivef"/>
                <w:color w:val="FF0000"/>
                <w:sz w:val="22"/>
                <w:szCs w:val="22"/>
              </w:rPr>
              <w:t xml:space="preserve">Count back form 82 to 57 – what comes next how do you know? </w:t>
            </w:r>
          </w:p>
          <w:p w:rsidR="0010472E" w:rsidRPr="0010472E" w:rsidRDefault="0010472E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 xml:space="preserve">Use 100 square point out ten number – count in </w:t>
            </w:r>
            <w:proofErr w:type="spellStart"/>
            <w:r>
              <w:rPr>
                <w:rFonts w:ascii="NTPreCursivef" w:hAnsi="NTPreCursivef"/>
                <w:color w:val="FF0000"/>
                <w:sz w:val="22"/>
                <w:szCs w:val="22"/>
              </w:rPr>
              <w:t>tens</w:t>
            </w:r>
            <w:proofErr w:type="spellEnd"/>
            <w:r>
              <w:rPr>
                <w:rFonts w:ascii="NTPreCursivef" w:hAnsi="NTPreCursivef"/>
                <w:color w:val="FF0000"/>
                <w:sz w:val="22"/>
                <w:szCs w:val="22"/>
              </w:rPr>
              <w:t xml:space="preserve"> – flash hands to represent each ten number. </w:t>
            </w:r>
          </w:p>
          <w:p w:rsidR="0010472E" w:rsidRPr="00772F3B" w:rsidRDefault="0010472E" w:rsidP="000D62A9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</w:p>
          <w:p w:rsidR="000D62A9" w:rsidRDefault="000D62A9" w:rsidP="000D62A9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Thursday: WALT: add</w:t>
            </w:r>
          </w:p>
          <w:p w:rsidR="000D62A9" w:rsidRPr="00772F3B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772F3B">
              <w:rPr>
                <w:rFonts w:ascii="NTPreCursivef" w:hAnsi="NTPreCursivef"/>
                <w:color w:val="FF0000"/>
                <w:sz w:val="22"/>
                <w:szCs w:val="22"/>
              </w:rPr>
              <w:t>Count forwards from 50-80 and back from 80-50.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813CC0">
              <w:rPr>
                <w:rFonts w:ascii="NTPreCursivef" w:hAnsi="NTPreCursivef"/>
                <w:color w:val="FF0000"/>
                <w:sz w:val="22"/>
                <w:szCs w:val="22"/>
              </w:rPr>
              <w:t xml:space="preserve">On SMART look at </w:t>
            </w:r>
            <w:r>
              <w:rPr>
                <w:rFonts w:ascii="NTPreCursivef" w:hAnsi="NTPreCursivef"/>
                <w:color w:val="FF0000"/>
                <w:sz w:val="22"/>
                <w:szCs w:val="22"/>
              </w:rPr>
              <w:t>word problem</w:t>
            </w:r>
            <w:r w:rsidRPr="00813CC0">
              <w:rPr>
                <w:rFonts w:ascii="NTPreCursivef" w:hAnsi="NTPreCursivef"/>
                <w:color w:val="FF0000"/>
                <w:sz w:val="22"/>
                <w:szCs w:val="22"/>
              </w:rPr>
              <w:t>, encourage children to use resources to help their explanation.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On next page SMART look at reasoning problem.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  <w:t>Friday WALT : add</w:t>
            </w:r>
          </w:p>
          <w:p w:rsidR="000D62A9" w:rsidRPr="00772F3B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772F3B">
              <w:rPr>
                <w:rFonts w:ascii="NTPreCursivef" w:hAnsi="NTPreCursivef"/>
                <w:color w:val="FF0000"/>
                <w:sz w:val="22"/>
                <w:szCs w:val="22"/>
              </w:rPr>
              <w:t>Use SMART to answer addition problems.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 w:rsidRPr="00772F3B">
              <w:rPr>
                <w:rFonts w:ascii="NTPreCursivef" w:hAnsi="NTPreCursivef"/>
                <w:color w:val="FF0000"/>
                <w:sz w:val="22"/>
                <w:szCs w:val="22"/>
              </w:rPr>
              <w:t>Use SMART to solve reasoning problem. Even better if use hoops</w:t>
            </w:r>
            <w:r>
              <w:rPr>
                <w:rFonts w:ascii="NTPreCursivef" w:hAnsi="NTPreCursivef"/>
                <w:color w:val="FF0000"/>
                <w:sz w:val="22"/>
                <w:szCs w:val="22"/>
              </w:rPr>
              <w:t xml:space="preserve"> (labelled 1-4)</w:t>
            </w:r>
            <w:r w:rsidRPr="00772F3B">
              <w:rPr>
                <w:rFonts w:ascii="NTPreCursivef" w:hAnsi="NTPreCursivef"/>
                <w:color w:val="FF0000"/>
                <w:sz w:val="22"/>
                <w:szCs w:val="22"/>
              </w:rPr>
              <w:t xml:space="preserve"> and bean bags for children to have a go at activity.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Q. If you throw two beanbags what is highest total you can score?</w:t>
            </w:r>
          </w:p>
          <w:p w:rsidR="000D62A9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Q. What is the lowest?</w:t>
            </w:r>
          </w:p>
          <w:p w:rsidR="000D62A9" w:rsidRPr="00772F3B" w:rsidRDefault="000D62A9" w:rsidP="000D62A9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  <w:r>
              <w:rPr>
                <w:rFonts w:ascii="NTPreCursivef" w:hAnsi="NTPreCursivef"/>
                <w:color w:val="FF0000"/>
                <w:sz w:val="22"/>
                <w:szCs w:val="22"/>
              </w:rPr>
              <w:t>Q. Could you score 9? Explain how you know.</w:t>
            </w:r>
          </w:p>
          <w:p w:rsidR="00773EE8" w:rsidRDefault="00773EE8" w:rsidP="002724D6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</w:p>
          <w:p w:rsidR="00773EE8" w:rsidRDefault="00773EE8" w:rsidP="002724D6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</w:p>
          <w:p w:rsidR="00773EE8" w:rsidRDefault="00773EE8" w:rsidP="002724D6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</w:p>
          <w:p w:rsidR="00773EE8" w:rsidRDefault="00773EE8" w:rsidP="002724D6">
            <w:pPr>
              <w:rPr>
                <w:rFonts w:ascii="NTPreCursivef" w:hAnsi="NTPreCursivef"/>
                <w:b/>
                <w:color w:val="FF0000"/>
                <w:sz w:val="22"/>
                <w:szCs w:val="22"/>
                <w:u w:val="single"/>
              </w:rPr>
            </w:pPr>
          </w:p>
          <w:p w:rsidR="00D960B9" w:rsidRDefault="006D1CDD" w:rsidP="00D960B9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b/>
                <w:color w:val="1F497D" w:themeColor="text2"/>
                <w:sz w:val="22"/>
                <w:szCs w:val="22"/>
                <w:u w:val="single"/>
              </w:rPr>
              <w:t xml:space="preserve">Maths greater depth activity </w:t>
            </w:r>
            <w:r w:rsidR="00D960B9">
              <w:rPr>
                <w:rFonts w:ascii="NTPreCursivef" w:hAnsi="NTPreCursivef"/>
                <w:b/>
                <w:color w:val="1F497D" w:themeColor="text2"/>
                <w:sz w:val="22"/>
                <w:szCs w:val="22"/>
                <w:u w:val="single"/>
              </w:rPr>
              <w:t xml:space="preserve">– </w:t>
            </w:r>
            <w:r w:rsidR="00981A34">
              <w:rPr>
                <w:rFonts w:ascii="NTPreCursivef" w:hAnsi="NTPreCursivef"/>
                <w:b/>
                <w:color w:val="1F497D" w:themeColor="text2"/>
                <w:sz w:val="22"/>
                <w:szCs w:val="22"/>
                <w:u w:val="single"/>
              </w:rPr>
              <w:t xml:space="preserve">see sheet for the week. </w:t>
            </w:r>
          </w:p>
          <w:p w:rsidR="000D5A29" w:rsidRPr="006D1CDD" w:rsidRDefault="000D5A29" w:rsidP="006D1CDD">
            <w:r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</w:tc>
      </w:tr>
      <w:tr w:rsidR="005F08B5" w:rsidRPr="00517674" w:rsidTr="00E81EE2">
        <w:trPr>
          <w:cantSplit/>
          <w:trHeight w:val="1200"/>
        </w:trPr>
        <w:tc>
          <w:tcPr>
            <w:tcW w:w="673" w:type="dxa"/>
            <w:shd w:val="clear" w:color="auto" w:fill="B3B3B3"/>
            <w:textDirection w:val="btLr"/>
          </w:tcPr>
          <w:p w:rsidR="00197697" w:rsidRPr="00517674" w:rsidRDefault="005D7A54" w:rsidP="005D7A54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lastRenderedPageBreak/>
              <w:t>Tuesday</w:t>
            </w:r>
          </w:p>
        </w:tc>
        <w:tc>
          <w:tcPr>
            <w:tcW w:w="1703" w:type="dxa"/>
            <w:shd w:val="clear" w:color="auto" w:fill="B3B3B3"/>
          </w:tcPr>
          <w:p w:rsidR="00BA1CFA" w:rsidRDefault="00836FD8" w:rsidP="00AA0F7B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WALT </w:t>
            </w:r>
            <w:r w:rsidR="00AE7772">
              <w:rPr>
                <w:rFonts w:ascii="NTPreCursivef" w:hAnsi="NTPreCursivef"/>
                <w:sz w:val="22"/>
                <w:szCs w:val="22"/>
              </w:rPr>
              <w:t>research</w:t>
            </w: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Default="0052009A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2009A" w:rsidRPr="00517674" w:rsidRDefault="004872A9" w:rsidP="004872A9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WALT </w:t>
            </w:r>
            <w:r w:rsidR="0052009A">
              <w:rPr>
                <w:rFonts w:ascii="NTPreCursivef" w:hAnsi="NTPreCursivef"/>
                <w:sz w:val="22"/>
                <w:szCs w:val="22"/>
              </w:rPr>
              <w:t xml:space="preserve"> </w:t>
            </w:r>
            <w:r>
              <w:rPr>
                <w:rFonts w:ascii="NTPreCursivef" w:hAnsi="NTPreCursivef"/>
                <w:sz w:val="22"/>
                <w:szCs w:val="22"/>
              </w:rPr>
              <w:t>compare</w:t>
            </w:r>
          </w:p>
        </w:tc>
        <w:tc>
          <w:tcPr>
            <w:tcW w:w="6521" w:type="dxa"/>
          </w:tcPr>
          <w:p w:rsidR="00AE7772" w:rsidRDefault="00AE7772" w:rsidP="00AE7772">
            <w:pPr>
              <w:rPr>
                <w:rStyle w:val="Hyperlink"/>
                <w:color w:val="auto"/>
                <w:u w:val="none"/>
              </w:rPr>
            </w:pPr>
            <w:r w:rsidRPr="00646B46">
              <w:rPr>
                <w:rStyle w:val="Hyperlink"/>
                <w:color w:val="auto"/>
                <w:u w:val="none"/>
              </w:rPr>
              <w:t>Explain to the children this week we are going to research the four countries that make up the UK</w:t>
            </w:r>
            <w:r>
              <w:rPr>
                <w:rStyle w:val="Hyperlink"/>
                <w:color w:val="auto"/>
                <w:u w:val="none"/>
              </w:rPr>
              <w:t xml:space="preserve"> as we are going to write a report up about them in the next two weeks. Today we are researchers. Today we are going to look at Wales. </w:t>
            </w:r>
          </w:p>
          <w:p w:rsidR="00AE7772" w:rsidRDefault="007017DE" w:rsidP="00AE7772">
            <w:pPr>
              <w:rPr>
                <w:rStyle w:val="Hyperlink"/>
                <w:color w:val="auto"/>
                <w:u w:val="none"/>
              </w:rPr>
            </w:pPr>
            <w:hyperlink r:id="rId8" w:history="1">
              <w:r w:rsidR="00AE7772" w:rsidRPr="006C65D4">
                <w:rPr>
                  <w:rStyle w:val="Hyperlink"/>
                </w:rPr>
                <w:t>https://www.bbc.co.uk/bitesize/topics/zyhp34j/articles/z4v3jhv</w:t>
              </w:r>
            </w:hyperlink>
          </w:p>
          <w:p w:rsidR="00AE7772" w:rsidRPr="00646B46" w:rsidRDefault="00AE7772" w:rsidP="00AE7772">
            <w:pPr>
              <w:rPr>
                <w:rStyle w:val="Hyperlink"/>
                <w:color w:val="auto"/>
                <w:u w:val="none"/>
              </w:rPr>
            </w:pPr>
            <w:proofErr w:type="gramStart"/>
            <w:r>
              <w:rPr>
                <w:rStyle w:val="Hyperlink"/>
                <w:color w:val="auto"/>
                <w:u w:val="none"/>
              </w:rPr>
              <w:t>use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above link and PP saved in the weeks folder to show facts about </w:t>
            </w:r>
            <w:proofErr w:type="spellStart"/>
            <w:r>
              <w:rPr>
                <w:rStyle w:val="Hyperlink"/>
                <w:color w:val="auto"/>
                <w:u w:val="none"/>
              </w:rPr>
              <w:t>uk</w:t>
            </w:r>
            <w:proofErr w:type="spellEnd"/>
            <w:r>
              <w:rPr>
                <w:rStyle w:val="Hyperlink"/>
                <w:color w:val="auto"/>
                <w:u w:val="none"/>
              </w:rPr>
              <w:t>-Wales. What do they know?</w:t>
            </w:r>
          </w:p>
          <w:p w:rsidR="00AE7772" w:rsidRDefault="00AE7772" w:rsidP="00AE7772">
            <w:pPr>
              <w:rPr>
                <w:rStyle w:val="Hyperlink"/>
              </w:rPr>
            </w:pPr>
          </w:p>
          <w:p w:rsidR="00AE7772" w:rsidRDefault="00AE7772" w:rsidP="00AE7772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Group 1 (AL)- on big pieces of sugar paper have Wales as a heading-what facts can they find out about Wales-write it is a group</w:t>
            </w:r>
            <w:r>
              <w:t xml:space="preserve">-you may want to take a photo when all 4 countries are done and stick on book as </w:t>
            </w:r>
            <w:r w:rsidR="006B70FB">
              <w:t>this is a whole week doing this. Tapestry-under English or Geography.</w:t>
            </w:r>
            <w:r>
              <w:rPr>
                <w:rFonts w:ascii="NTPreCursivef" w:hAnsi="NTPreCursivef"/>
                <w:sz w:val="22"/>
                <w:szCs w:val="22"/>
              </w:rPr>
              <w:br/>
              <w:t>Group 2 (I) Children to think about what the Uphill Flag would look like. Can they design a flag for uphill?</w:t>
            </w:r>
          </w:p>
          <w:p w:rsidR="00AE7772" w:rsidRDefault="00AE7772" w:rsidP="00AE7772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Group 3-finish this sentence. Wales is the …. Cardiff is the capital city it has……</w:t>
            </w:r>
          </w:p>
          <w:p w:rsidR="00AE7772" w:rsidRDefault="00AE7772" w:rsidP="00AE7772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AE7772" w:rsidRDefault="00AE7772" w:rsidP="00AE7772">
            <w:pPr>
              <w:rPr>
                <w:rStyle w:val="Hyperlink"/>
              </w:rPr>
            </w:pPr>
            <w:r>
              <w:rPr>
                <w:color w:val="FF0000"/>
                <w:sz w:val="18"/>
                <w:szCs w:val="18"/>
              </w:rPr>
              <w:t>Protocol-</w:t>
            </w:r>
            <w:r>
              <w:rPr>
                <w:sz w:val="18"/>
                <w:szCs w:val="18"/>
              </w:rPr>
              <w:t xml:space="preserve">Take a stand- </w:t>
            </w:r>
            <w:r>
              <w:rPr>
                <w:color w:val="FF0000"/>
                <w:sz w:val="18"/>
                <w:szCs w:val="18"/>
              </w:rPr>
              <w:t xml:space="preserve">have two words strongly agree/strongly disagree. Whilst reading a book-does England or Wales have the most detailed </w:t>
            </w:r>
            <w:proofErr w:type="spellStart"/>
            <w:r>
              <w:rPr>
                <w:color w:val="FF0000"/>
                <w:sz w:val="18"/>
                <w:szCs w:val="18"/>
              </w:rPr>
              <w:t>flagr</w:t>
            </w:r>
            <w:proofErr w:type="spellEnd"/>
            <w:r>
              <w:rPr>
                <w:color w:val="FF0000"/>
                <w:sz w:val="18"/>
                <w:szCs w:val="18"/>
              </w:rPr>
              <w:t>? Discuss.</w:t>
            </w:r>
          </w:p>
          <w:p w:rsidR="0052009A" w:rsidRDefault="0052009A" w:rsidP="00AD5ADA">
            <w:pPr>
              <w:rPr>
                <w:rFonts w:ascii="NTPreCursiveFont" w:hAnsi="NTPreCursiveFont"/>
                <w:sz w:val="22"/>
                <w:szCs w:val="22"/>
              </w:rPr>
            </w:pPr>
          </w:p>
          <w:p w:rsidR="0052009A" w:rsidRDefault="0052009A" w:rsidP="00AD5ADA">
            <w:pPr>
              <w:rPr>
                <w:rFonts w:ascii="NTPreCursiveFont" w:hAnsi="NTPreCursiveFont"/>
                <w:sz w:val="22"/>
                <w:szCs w:val="22"/>
              </w:rPr>
            </w:pPr>
          </w:p>
          <w:p w:rsidR="0052009A" w:rsidRDefault="0052009A" w:rsidP="00AD5ADA">
            <w:pPr>
              <w:rPr>
                <w:rFonts w:ascii="NTPreCursiveFont" w:hAnsi="NTPreCursiveFont"/>
                <w:sz w:val="22"/>
                <w:szCs w:val="22"/>
              </w:rPr>
            </w:pPr>
          </w:p>
          <w:p w:rsidR="00AD5ADA" w:rsidRPr="0052009A" w:rsidRDefault="00BB590F" w:rsidP="00AD5ADA">
            <w:pPr>
              <w:rPr>
                <w:rFonts w:ascii="NTPreCursiveFont" w:hAnsi="NTPreCursiveFont"/>
                <w:sz w:val="22"/>
                <w:szCs w:val="22"/>
              </w:rPr>
            </w:pPr>
            <w:r w:rsidRPr="00645934">
              <w:rPr>
                <w:rFonts w:ascii="NTPreCursiveFont" w:hAnsi="NTPreCursiveFont"/>
                <w:sz w:val="22"/>
                <w:szCs w:val="22"/>
              </w:rPr>
              <w:t>In afternoon-</w:t>
            </w:r>
            <w:r w:rsidR="00AD5ADA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AE7772" w:rsidRDefault="00AE7772" w:rsidP="00AE7772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Today we are researchers. Today we are going to look at Scotland. </w:t>
            </w:r>
          </w:p>
          <w:p w:rsidR="00AE7772" w:rsidRDefault="007017DE" w:rsidP="00AE7772">
            <w:pPr>
              <w:rPr>
                <w:rStyle w:val="Hyperlink"/>
                <w:color w:val="auto"/>
                <w:u w:val="none"/>
              </w:rPr>
            </w:pPr>
            <w:hyperlink r:id="rId9" w:history="1">
              <w:r w:rsidR="00AE7772" w:rsidRPr="006C65D4">
                <w:rPr>
                  <w:rStyle w:val="Hyperlink"/>
                </w:rPr>
                <w:t>https://www.bbc.co.uk/bitesize/topics/zyhp34j/articles/z4v3jhv</w:t>
              </w:r>
            </w:hyperlink>
          </w:p>
          <w:p w:rsidR="00AE7772" w:rsidRPr="00646B46" w:rsidRDefault="00AE7772" w:rsidP="00AE7772">
            <w:pPr>
              <w:rPr>
                <w:rStyle w:val="Hyperlink"/>
                <w:color w:val="auto"/>
                <w:u w:val="none"/>
              </w:rPr>
            </w:pPr>
            <w:proofErr w:type="gramStart"/>
            <w:r>
              <w:rPr>
                <w:rStyle w:val="Hyperlink"/>
                <w:color w:val="auto"/>
                <w:u w:val="none"/>
              </w:rPr>
              <w:t>use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above link and PP saved in the weeks folder to show facts about </w:t>
            </w:r>
            <w:proofErr w:type="spellStart"/>
            <w:r>
              <w:rPr>
                <w:rStyle w:val="Hyperlink"/>
                <w:color w:val="auto"/>
                <w:u w:val="none"/>
              </w:rPr>
              <w:t>uk</w:t>
            </w:r>
            <w:proofErr w:type="spellEnd"/>
            <w:r>
              <w:rPr>
                <w:rStyle w:val="Hyperlink"/>
                <w:color w:val="auto"/>
                <w:u w:val="none"/>
              </w:rPr>
              <w:t>-Scotland. What do they know?</w:t>
            </w:r>
          </w:p>
          <w:p w:rsidR="00AE7772" w:rsidRPr="00AE7772" w:rsidRDefault="00AE7772" w:rsidP="00AE7772">
            <w:pPr>
              <w:rPr>
                <w:rStyle w:val="Hyperlink"/>
                <w:color w:val="auto"/>
                <w:u w:val="none"/>
              </w:rPr>
            </w:pPr>
            <w:r w:rsidRPr="00AE7772">
              <w:rPr>
                <w:rStyle w:val="Hyperlink"/>
                <w:color w:val="auto"/>
                <w:u w:val="none"/>
              </w:rPr>
              <w:t>In two groups</w:t>
            </w:r>
          </w:p>
          <w:p w:rsidR="00AE7772" w:rsidRDefault="00AE7772" w:rsidP="00AE7772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Group 1 (AL)- on big pieces of sugar paper have Scotland as a heading-what facts can they find out about Scotland-write it is a group</w:t>
            </w:r>
            <w:r>
              <w:t xml:space="preserve">-you may want to take a photo when all 4 countries are done and stick on book as this is a whole week doing this </w:t>
            </w:r>
          </w:p>
          <w:p w:rsidR="00AE7772" w:rsidRDefault="00AE7772" w:rsidP="00AE7772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Group 2-finish this sentence. Scotland is the …. Edinburgh is the capital city it has……</w:t>
            </w:r>
          </w:p>
          <w:p w:rsidR="00BB590F" w:rsidRDefault="006B70FB" w:rsidP="00AD5ADA">
            <w:pPr>
              <w:rPr>
                <w:rFonts w:ascii="NTPreCursiveFont" w:hAnsi="NTPreCursiveFont"/>
                <w:sz w:val="22"/>
                <w:szCs w:val="22"/>
              </w:rPr>
            </w:pPr>
            <w:r>
              <w:t>Tapestry-under English or Geography.</w:t>
            </w:r>
            <w:r>
              <w:rPr>
                <w:rFonts w:ascii="NTPreCursivef" w:hAnsi="NTPreCursivef"/>
                <w:sz w:val="22"/>
                <w:szCs w:val="22"/>
              </w:rPr>
              <w:br/>
            </w:r>
          </w:p>
          <w:p w:rsidR="00BD413F" w:rsidRPr="00645934" w:rsidRDefault="00BD413F" w:rsidP="00AD5ADA">
            <w:pPr>
              <w:rPr>
                <w:rFonts w:ascii="NTPreCursiveFont" w:hAnsi="NTPreCursiveFont"/>
                <w:sz w:val="22"/>
                <w:szCs w:val="22"/>
              </w:rPr>
            </w:pPr>
          </w:p>
          <w:p w:rsidR="00B05E3F" w:rsidRPr="00645934" w:rsidRDefault="00B05E3F" w:rsidP="00AD5ADA">
            <w:pPr>
              <w:rPr>
                <w:rFonts w:ascii="NTPreCursiveFont" w:hAnsi="NTPreCursiveFont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197697" w:rsidRPr="00517674" w:rsidRDefault="00197697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  <w:tc>
          <w:tcPr>
            <w:tcW w:w="4721" w:type="dxa"/>
            <w:vMerge/>
          </w:tcPr>
          <w:p w:rsidR="00197697" w:rsidRPr="00517674" w:rsidRDefault="00197697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</w:tr>
      <w:tr w:rsidR="005F08B5" w:rsidRPr="00517674" w:rsidTr="00D50C95">
        <w:trPr>
          <w:cantSplit/>
          <w:trHeight w:val="1339"/>
        </w:trPr>
        <w:tc>
          <w:tcPr>
            <w:tcW w:w="673" w:type="dxa"/>
            <w:shd w:val="clear" w:color="auto" w:fill="B3B3B3"/>
            <w:textDirection w:val="btLr"/>
          </w:tcPr>
          <w:p w:rsidR="00197697" w:rsidRPr="00517674" w:rsidRDefault="001167C6" w:rsidP="00580B4B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lastRenderedPageBreak/>
              <w:t>Wednesday</w:t>
            </w:r>
          </w:p>
        </w:tc>
        <w:tc>
          <w:tcPr>
            <w:tcW w:w="1703" w:type="dxa"/>
            <w:shd w:val="clear" w:color="auto" w:fill="B3B3B3"/>
          </w:tcPr>
          <w:p w:rsidR="00197697" w:rsidRPr="00C92216" w:rsidRDefault="00197697" w:rsidP="00AA0F7B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6521" w:type="dxa"/>
          </w:tcPr>
          <w:p w:rsidR="00D12B1F" w:rsidRDefault="00D12B1F" w:rsidP="00D12B1F">
            <w:pPr>
              <w:rPr>
                <w:rStyle w:val="Hyperlink"/>
                <w:color w:val="auto"/>
                <w:u w:val="none"/>
              </w:rPr>
            </w:pPr>
            <w:r w:rsidRPr="00646B46">
              <w:rPr>
                <w:rStyle w:val="Hyperlink"/>
                <w:color w:val="auto"/>
                <w:u w:val="none"/>
              </w:rPr>
              <w:t>Explain to the children this week we are going to research the four countries that make up the UK</w:t>
            </w:r>
            <w:r>
              <w:rPr>
                <w:rStyle w:val="Hyperlink"/>
                <w:color w:val="auto"/>
                <w:u w:val="none"/>
              </w:rPr>
              <w:t xml:space="preserve"> as we are going to write a report up about them in the next two weeks. Today we are researchers. Today we are going to look at Northern Ireland. </w:t>
            </w:r>
          </w:p>
          <w:p w:rsidR="00D12B1F" w:rsidRDefault="007017DE" w:rsidP="00D12B1F">
            <w:pPr>
              <w:rPr>
                <w:rStyle w:val="Hyperlink"/>
                <w:color w:val="auto"/>
                <w:u w:val="none"/>
              </w:rPr>
            </w:pPr>
            <w:hyperlink r:id="rId10" w:history="1">
              <w:r w:rsidR="00D12B1F" w:rsidRPr="006C65D4">
                <w:rPr>
                  <w:rStyle w:val="Hyperlink"/>
                </w:rPr>
                <w:t>https://www.bbc.co.uk/bitesize/topics/zyhp34j/articles/z4v3jhv</w:t>
              </w:r>
            </w:hyperlink>
          </w:p>
          <w:p w:rsidR="00D12B1F" w:rsidRPr="00646B46" w:rsidRDefault="00D12B1F" w:rsidP="00D12B1F">
            <w:pPr>
              <w:rPr>
                <w:rStyle w:val="Hyperlink"/>
                <w:color w:val="auto"/>
                <w:u w:val="none"/>
              </w:rPr>
            </w:pPr>
            <w:proofErr w:type="gramStart"/>
            <w:r>
              <w:rPr>
                <w:rStyle w:val="Hyperlink"/>
                <w:color w:val="auto"/>
                <w:u w:val="none"/>
              </w:rPr>
              <w:t>use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above link and PP saved in the weeks folder to show facts about </w:t>
            </w:r>
            <w:proofErr w:type="spellStart"/>
            <w:r>
              <w:rPr>
                <w:rStyle w:val="Hyperlink"/>
                <w:color w:val="auto"/>
                <w:u w:val="none"/>
              </w:rPr>
              <w:t>uk</w:t>
            </w:r>
            <w:proofErr w:type="spellEnd"/>
            <w:r>
              <w:rPr>
                <w:rStyle w:val="Hyperlink"/>
                <w:color w:val="auto"/>
                <w:u w:val="none"/>
              </w:rPr>
              <w:t>-NI. What do they know?</w:t>
            </w:r>
          </w:p>
          <w:p w:rsidR="00D12B1F" w:rsidRDefault="00D12B1F" w:rsidP="00D12B1F">
            <w:pPr>
              <w:rPr>
                <w:rStyle w:val="Hyperlink"/>
              </w:rPr>
            </w:pPr>
          </w:p>
          <w:p w:rsidR="00D12B1F" w:rsidRDefault="00D12B1F" w:rsidP="00D12B1F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Group 1 (AL</w:t>
            </w:r>
            <w:proofErr w:type="gramStart"/>
            <w:r>
              <w:rPr>
                <w:rFonts w:ascii="NTPreCursivef" w:hAnsi="NTPreCursivef"/>
                <w:sz w:val="22"/>
                <w:szCs w:val="22"/>
              </w:rPr>
              <w:t>)-</w:t>
            </w:r>
            <w:proofErr w:type="gramEnd"/>
            <w:r>
              <w:rPr>
                <w:rFonts w:ascii="NTPreCursivef" w:hAnsi="NTPreCursivef"/>
                <w:sz w:val="22"/>
                <w:szCs w:val="22"/>
              </w:rPr>
              <w:t xml:space="preserve"> on big pieces of sugar paper have Northern Ireland as a heading-what facts can they find out about NI-write it is a group</w:t>
            </w:r>
            <w:r>
              <w:t xml:space="preserve">-you may want to take a photo when all 4 countries are done and stick on book as this is a whole week doing this </w:t>
            </w:r>
            <w:r>
              <w:rPr>
                <w:rFonts w:ascii="NTPreCursivef" w:hAnsi="NTPreCursivef"/>
                <w:sz w:val="22"/>
                <w:szCs w:val="22"/>
              </w:rPr>
              <w:br/>
              <w:t xml:space="preserve">Group 2 (I) </w:t>
            </w:r>
            <w:hyperlink r:id="rId11" w:history="1">
              <w:r w:rsidRPr="006C65D4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https://www.bbc.co.uk/bitesize/articles/zdq6t39</w:t>
              </w:r>
            </w:hyperlink>
            <w:r>
              <w:rPr>
                <w:rFonts w:ascii="NTPreCursivef" w:hAnsi="NTPreCursivef"/>
                <w:sz w:val="22"/>
                <w:szCs w:val="22"/>
              </w:rPr>
              <w:t xml:space="preserve"> either on IWB or on </w:t>
            </w:r>
            <w:proofErr w:type="spellStart"/>
            <w:r>
              <w:rPr>
                <w:rFonts w:ascii="NTPreCursivef" w:hAnsi="NTPreCursivef"/>
                <w:sz w:val="22"/>
                <w:szCs w:val="22"/>
              </w:rPr>
              <w:t>ipads</w:t>
            </w:r>
            <w:proofErr w:type="spellEnd"/>
            <w:r>
              <w:rPr>
                <w:rFonts w:ascii="NTPreCursivef" w:hAnsi="NTPreCursivef"/>
                <w:sz w:val="22"/>
                <w:szCs w:val="22"/>
              </w:rPr>
              <w:t>-children to play the below games and see how their knowledge is.</w:t>
            </w:r>
          </w:p>
          <w:p w:rsidR="00D12B1F" w:rsidRDefault="00D12B1F" w:rsidP="00D12B1F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Group 3-finish this sentence. NI is the …. Belfast is the capital city it has……</w:t>
            </w:r>
          </w:p>
          <w:p w:rsidR="006B70FB" w:rsidRDefault="006B70FB" w:rsidP="00D12B1F">
            <w:pPr>
              <w:rPr>
                <w:rFonts w:ascii="NTPreCursivef" w:hAnsi="NTPreCursivef"/>
                <w:sz w:val="22"/>
                <w:szCs w:val="22"/>
              </w:rPr>
            </w:pPr>
            <w:r>
              <w:t>Tapestry-under English or Geography.</w:t>
            </w:r>
            <w:r>
              <w:rPr>
                <w:rFonts w:ascii="NTPreCursivef" w:hAnsi="NTPreCursivef"/>
                <w:sz w:val="22"/>
                <w:szCs w:val="22"/>
              </w:rPr>
              <w:br/>
            </w:r>
          </w:p>
          <w:p w:rsidR="004B07CC" w:rsidRDefault="004B07CC" w:rsidP="00AD5ADA">
            <w:pPr>
              <w:rPr>
                <w:rFonts w:ascii="NTPreCursiveFont" w:hAnsi="NTPreCursiveFont"/>
                <w:sz w:val="22"/>
                <w:szCs w:val="22"/>
              </w:rPr>
            </w:pPr>
          </w:p>
          <w:p w:rsidR="004B07CC" w:rsidRDefault="004B07CC" w:rsidP="00AD5ADA">
            <w:pPr>
              <w:rPr>
                <w:rFonts w:ascii="NTPreCursiveFont" w:hAnsi="NTPreCursiveFont"/>
                <w:sz w:val="22"/>
                <w:szCs w:val="22"/>
              </w:rPr>
            </w:pPr>
          </w:p>
          <w:p w:rsidR="004B07CC" w:rsidRDefault="004B07CC" w:rsidP="00AD5ADA">
            <w:pPr>
              <w:rPr>
                <w:rFonts w:ascii="NTPreCursiveFont" w:hAnsi="NTPreCursiveFont"/>
                <w:sz w:val="22"/>
                <w:szCs w:val="22"/>
              </w:rPr>
            </w:pPr>
            <w:r>
              <w:rPr>
                <w:rFonts w:ascii="NTPreCursiveFont" w:hAnsi="NTPreCursiveFont"/>
                <w:sz w:val="22"/>
                <w:szCs w:val="22"/>
              </w:rPr>
              <w:t>In afternoon-</w:t>
            </w:r>
          </w:p>
          <w:p w:rsidR="004B07CC" w:rsidRPr="00645934" w:rsidRDefault="00D12B1F" w:rsidP="00D12B1F">
            <w:pPr>
              <w:rPr>
                <w:rFonts w:ascii="NTPreCursiveFont" w:hAnsi="NTPreCursiveFont"/>
                <w:sz w:val="22"/>
                <w:szCs w:val="22"/>
              </w:rPr>
            </w:pPr>
            <w:r>
              <w:rPr>
                <w:rFonts w:ascii="NTPreCursiveFont" w:hAnsi="NTPreCursiveFont"/>
                <w:sz w:val="22"/>
                <w:szCs w:val="22"/>
              </w:rPr>
              <w:t>RE/music/art related to countries?</w:t>
            </w:r>
          </w:p>
        </w:tc>
        <w:tc>
          <w:tcPr>
            <w:tcW w:w="1984" w:type="dxa"/>
            <w:vMerge/>
          </w:tcPr>
          <w:p w:rsidR="00197697" w:rsidRPr="00517674" w:rsidRDefault="00197697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  <w:tc>
          <w:tcPr>
            <w:tcW w:w="4721" w:type="dxa"/>
            <w:vMerge/>
          </w:tcPr>
          <w:p w:rsidR="00197697" w:rsidRPr="00517674" w:rsidRDefault="00197697">
            <w:pPr>
              <w:rPr>
                <w:rFonts w:ascii="NTPreCursivef" w:hAnsi="NTPreCursivef"/>
                <w:color w:val="FF0000"/>
                <w:sz w:val="22"/>
                <w:szCs w:val="22"/>
              </w:rPr>
            </w:pPr>
          </w:p>
        </w:tc>
      </w:tr>
      <w:tr w:rsidR="000D62A9" w:rsidRPr="00517674" w:rsidTr="00C92216">
        <w:trPr>
          <w:cantSplit/>
          <w:trHeight w:val="1913"/>
        </w:trPr>
        <w:tc>
          <w:tcPr>
            <w:tcW w:w="673" w:type="dxa"/>
            <w:shd w:val="clear" w:color="auto" w:fill="B3B3B3"/>
            <w:textDirection w:val="btLr"/>
          </w:tcPr>
          <w:p w:rsidR="000D62A9" w:rsidRPr="00517674" w:rsidRDefault="000D62A9" w:rsidP="000D62A9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lastRenderedPageBreak/>
              <w:t>Thursday</w:t>
            </w:r>
          </w:p>
        </w:tc>
        <w:tc>
          <w:tcPr>
            <w:tcW w:w="1703" w:type="dxa"/>
            <w:shd w:val="clear" w:color="auto" w:fill="B3B3B3"/>
          </w:tcPr>
          <w:p w:rsidR="000D62A9" w:rsidRDefault="000D62A9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0D62A9" w:rsidRDefault="000D62A9" w:rsidP="000D62A9">
            <w:pPr>
              <w:rPr>
                <w:rFonts w:ascii="NTPreCursivef" w:hAnsi="NTPreCursivef"/>
                <w:sz w:val="18"/>
                <w:szCs w:val="22"/>
              </w:rPr>
            </w:pPr>
            <w:r>
              <w:rPr>
                <w:rFonts w:ascii="NTPreCursivef" w:hAnsi="NTPreCursivef"/>
                <w:sz w:val="18"/>
                <w:szCs w:val="22"/>
              </w:rPr>
              <w:t xml:space="preserve">WALT; How many left? </w:t>
            </w: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</w:p>
          <w:p w:rsidR="00895EB3" w:rsidRPr="00AE7818" w:rsidRDefault="00895EB3" w:rsidP="000D62A9">
            <w:pPr>
              <w:rPr>
                <w:rFonts w:ascii="NTPreCursivef" w:hAnsi="NTPreCursivef"/>
                <w:sz w:val="18"/>
                <w:szCs w:val="22"/>
              </w:rPr>
            </w:pPr>
            <w:r>
              <w:rPr>
                <w:rFonts w:ascii="NTPreCursivef" w:hAnsi="NTPreCursivef"/>
                <w:sz w:val="18"/>
                <w:szCs w:val="22"/>
              </w:rPr>
              <w:t>WALT: Develop skill</w:t>
            </w:r>
          </w:p>
        </w:tc>
        <w:tc>
          <w:tcPr>
            <w:tcW w:w="6521" w:type="dxa"/>
          </w:tcPr>
          <w:p w:rsidR="000D62A9" w:rsidRDefault="000D62A9" w:rsidP="000D62A9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0D62A9" w:rsidRPr="007A5560" w:rsidRDefault="000D62A9" w:rsidP="000D62A9">
            <w:pPr>
              <w:rPr>
                <w:rFonts w:ascii="NTPreCursivef" w:hAnsi="NTPreCursivef"/>
                <w:sz w:val="22"/>
                <w:szCs w:val="22"/>
              </w:rPr>
            </w:pPr>
            <w:proofErr w:type="spellStart"/>
            <w:r>
              <w:rPr>
                <w:rFonts w:ascii="NTPreCursivef" w:hAnsi="NTPreCursivef"/>
                <w:sz w:val="22"/>
                <w:szCs w:val="22"/>
              </w:rPr>
              <w:t>Powerpint</w:t>
            </w:r>
            <w:proofErr w:type="spellEnd"/>
            <w:r>
              <w:rPr>
                <w:rFonts w:ascii="NTPreCursivef" w:hAnsi="NTPreCursivef"/>
                <w:sz w:val="22"/>
                <w:szCs w:val="22"/>
              </w:rPr>
              <w:t xml:space="preserve"> taking away by crossing out. Use cubes to answer questions. 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i/>
                <w:sz w:val="22"/>
                <w:szCs w:val="22"/>
              </w:rPr>
            </w:pPr>
          </w:p>
          <w:p w:rsidR="000D62A9" w:rsidRDefault="000D62A9" w:rsidP="000D62A9">
            <w:pPr>
              <w:rPr>
                <w:rFonts w:ascii="NTPreCursivef" w:hAnsi="NTPreCursivef"/>
                <w:b/>
                <w:i/>
                <w:sz w:val="22"/>
                <w:szCs w:val="22"/>
              </w:rPr>
            </w:pPr>
            <w:r>
              <w:rPr>
                <w:rFonts w:ascii="NTPreCursivef" w:hAnsi="NTPreCursivef"/>
                <w:b/>
                <w:i/>
                <w:sz w:val="22"/>
                <w:szCs w:val="22"/>
              </w:rPr>
              <w:t xml:space="preserve">Adult led; </w:t>
            </w:r>
            <w:r w:rsidR="008F41DE">
              <w:rPr>
                <w:rFonts w:ascii="NTPreCursivef" w:hAnsi="NTPreCursivef"/>
                <w:sz w:val="22"/>
                <w:szCs w:val="22"/>
              </w:rPr>
              <w:t>Use resource sheet 1 (Christmas Tree) and give each child the sheet and 7 counters to represent 7 baubles. Place counters on tree and ask them to imagine 1 has fallen off. How many are left? Ask them to record two number sentences in books to match e.g. 7 – 1 = 6 and 6 = 7 – 1</w:t>
            </w:r>
          </w:p>
          <w:p w:rsidR="000D62A9" w:rsidRPr="0051234B" w:rsidRDefault="000D62A9" w:rsidP="000D62A9">
            <w:pPr>
              <w:rPr>
                <w:rFonts w:ascii="NTPreCursivef" w:hAnsi="NTPreCursivef"/>
                <w:sz w:val="22"/>
                <w:szCs w:val="22"/>
              </w:rPr>
            </w:pPr>
            <w:r w:rsidRPr="0051234B">
              <w:rPr>
                <w:rFonts w:ascii="NTPreCursivef" w:hAnsi="NTPreCursivef"/>
                <w:sz w:val="22"/>
                <w:szCs w:val="22"/>
              </w:rPr>
              <w:t>Activity 2</w:t>
            </w:r>
            <w:r>
              <w:rPr>
                <w:rFonts w:ascii="NTPreCursivef" w:hAnsi="NTPreCursivef"/>
                <w:sz w:val="22"/>
                <w:szCs w:val="22"/>
              </w:rPr>
              <w:t xml:space="preserve"> (I)</w:t>
            </w:r>
            <w:r w:rsidRPr="0051234B">
              <w:rPr>
                <w:rFonts w:ascii="NTPreCursivef" w:hAnsi="NTPreCursivef"/>
                <w:sz w:val="22"/>
                <w:szCs w:val="22"/>
              </w:rPr>
              <w:t>: subtract using pictures Sheet 2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i/>
                <w:sz w:val="22"/>
                <w:szCs w:val="22"/>
              </w:rPr>
            </w:pPr>
            <w:r w:rsidRPr="0051234B">
              <w:rPr>
                <w:rFonts w:ascii="NTPreCursivef" w:hAnsi="NTPreCursivef"/>
                <w:sz w:val="22"/>
                <w:szCs w:val="22"/>
              </w:rPr>
              <w:t>Activity 3:</w:t>
            </w:r>
            <w:r>
              <w:rPr>
                <w:rFonts w:ascii="NTPreCursivef" w:hAnsi="NTPreCursivef"/>
                <w:b/>
                <w:i/>
                <w:sz w:val="22"/>
                <w:szCs w:val="22"/>
              </w:rPr>
              <w:t xml:space="preserve"> </w:t>
            </w:r>
            <w:r w:rsidRPr="00553E3E">
              <w:rPr>
                <w:rFonts w:ascii="NTPreCursivef" w:hAnsi="NTPreCursivef"/>
                <w:sz w:val="22"/>
                <w:szCs w:val="22"/>
              </w:rPr>
              <w:t>A game to play in pairs. Each person starts with 20 cubes/counters. Take it in turns to roll the dice and take away that number from your set. Winner is first player to get to zero.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i/>
                <w:sz w:val="22"/>
                <w:szCs w:val="22"/>
              </w:rPr>
            </w:pPr>
          </w:p>
          <w:p w:rsidR="000D62A9" w:rsidRDefault="000D62A9" w:rsidP="000D62A9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End of lesson before lunch:</w:t>
            </w:r>
          </w:p>
          <w:p w:rsidR="000D62A9" w:rsidRDefault="000D62A9" w:rsidP="000D62A9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Use 4 slides on SMART</w:t>
            </w:r>
            <w:r w:rsidRPr="0051234B">
              <w:rPr>
                <w:rFonts w:ascii="NTPreCursivef" w:hAnsi="NTPreCursivef"/>
                <w:sz w:val="22"/>
                <w:szCs w:val="22"/>
              </w:rPr>
              <w:t xml:space="preserve">. Model writing </w:t>
            </w:r>
            <w:r>
              <w:rPr>
                <w:rFonts w:ascii="NTPreCursivef" w:hAnsi="NTPreCursivef"/>
                <w:sz w:val="22"/>
                <w:szCs w:val="22"/>
              </w:rPr>
              <w:t xml:space="preserve">number </w:t>
            </w:r>
            <w:r w:rsidRPr="0051234B">
              <w:rPr>
                <w:rFonts w:ascii="NTPreCursivef" w:hAnsi="NTPreCursivef"/>
                <w:sz w:val="22"/>
                <w:szCs w:val="22"/>
              </w:rPr>
              <w:t>sentences</w:t>
            </w:r>
            <w:r>
              <w:rPr>
                <w:rFonts w:ascii="NTPreCursivef" w:hAnsi="NTPreCursivef"/>
                <w:sz w:val="22"/>
                <w:szCs w:val="22"/>
              </w:rPr>
              <w:t xml:space="preserve"> to match the stories.</w:t>
            </w:r>
            <w:r w:rsidRPr="0051234B">
              <w:rPr>
                <w:rFonts w:ascii="NTPreCursivef" w:hAnsi="NTPreCursivef"/>
                <w:sz w:val="22"/>
                <w:szCs w:val="22"/>
              </w:rPr>
              <w:t xml:space="preserve"> On the slide with tree you can move the robins off to make them ‘fly away’ On the fourth</w:t>
            </w:r>
            <w:r>
              <w:rPr>
                <w:rFonts w:ascii="NTPreCursivef" w:hAnsi="NTPreCursivef"/>
                <w:sz w:val="22"/>
                <w:szCs w:val="22"/>
              </w:rPr>
              <w:t xml:space="preserve"> slide children can make </w:t>
            </w:r>
            <w:r w:rsidRPr="0051234B">
              <w:rPr>
                <w:rFonts w:ascii="NTPreCursivef" w:hAnsi="NTPreCursivef"/>
                <w:sz w:val="22"/>
                <w:szCs w:val="22"/>
              </w:rPr>
              <w:t>up stories to go with the counters. Explain counters could represent anything they want!</w:t>
            </w:r>
          </w:p>
          <w:p w:rsidR="00895EB3" w:rsidRDefault="00895EB3" w:rsidP="000D62A9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0D62A9" w:rsidRPr="00895EB3" w:rsidRDefault="00895EB3" w:rsidP="000D62A9">
            <w:r>
              <w:t xml:space="preserve">Have paper with splits in teach children – over, under technique. Children practice weaving skill. </w:t>
            </w:r>
            <w:r>
              <w:br/>
              <w:t xml:space="preserve">Photo for tapestry. </w:t>
            </w:r>
          </w:p>
          <w:p w:rsidR="000D62A9" w:rsidRPr="00311CBD" w:rsidRDefault="000D62A9" w:rsidP="000D62A9">
            <w:pPr>
              <w:rPr>
                <w:rFonts w:ascii="NTPreCursivef" w:hAnsi="NTPreCursivef"/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62A9" w:rsidRPr="00517674" w:rsidRDefault="000D62A9" w:rsidP="000D62A9">
            <w:pPr>
              <w:rPr>
                <w:rFonts w:ascii="NTPreCursivef" w:hAnsi="NTPreCursivef"/>
                <w:sz w:val="22"/>
                <w:szCs w:val="22"/>
                <w:u w:val="single"/>
              </w:rPr>
            </w:pPr>
          </w:p>
        </w:tc>
        <w:tc>
          <w:tcPr>
            <w:tcW w:w="4721" w:type="dxa"/>
            <w:vMerge/>
          </w:tcPr>
          <w:p w:rsidR="000D62A9" w:rsidRPr="00517674" w:rsidRDefault="000D62A9" w:rsidP="000D62A9">
            <w:pPr>
              <w:rPr>
                <w:rFonts w:ascii="NTPreCursivef" w:hAnsi="NTPreCursivef"/>
                <w:sz w:val="22"/>
                <w:szCs w:val="22"/>
                <w:u w:val="single"/>
              </w:rPr>
            </w:pPr>
          </w:p>
        </w:tc>
      </w:tr>
      <w:tr w:rsidR="000D62A9" w:rsidRPr="00517674" w:rsidTr="000D62A9">
        <w:trPr>
          <w:cantSplit/>
          <w:trHeight w:val="2306"/>
        </w:trPr>
        <w:tc>
          <w:tcPr>
            <w:tcW w:w="673" w:type="dxa"/>
            <w:shd w:val="clear" w:color="auto" w:fill="B3B3B3"/>
            <w:textDirection w:val="btLr"/>
          </w:tcPr>
          <w:p w:rsidR="000D62A9" w:rsidRPr="00517674" w:rsidRDefault="000D62A9" w:rsidP="000D62A9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Friday</w:t>
            </w:r>
          </w:p>
        </w:tc>
        <w:tc>
          <w:tcPr>
            <w:tcW w:w="1703" w:type="dxa"/>
            <w:shd w:val="clear" w:color="auto" w:fill="B3B3B3"/>
          </w:tcPr>
          <w:p w:rsidR="00895EB3" w:rsidRDefault="000D62A9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WALT: How many left?</w:t>
            </w:r>
          </w:p>
          <w:p w:rsidR="00895EB3" w:rsidRDefault="00895EB3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  <w:p w:rsidR="00895EB3" w:rsidRDefault="00895EB3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  <w:p w:rsidR="00895EB3" w:rsidRDefault="00895EB3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  <w:p w:rsidR="00895EB3" w:rsidRDefault="00895EB3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  <w:p w:rsidR="00895EB3" w:rsidRDefault="00895EB3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  <w:p w:rsidR="00895EB3" w:rsidRDefault="00895EB3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  <w:p w:rsidR="00895EB3" w:rsidRDefault="00895EB3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</w:p>
          <w:p w:rsidR="000D62A9" w:rsidRPr="00592D2B" w:rsidRDefault="00895EB3" w:rsidP="000D62A9">
            <w:pPr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WALT: Design</w:t>
            </w:r>
            <w:r w:rsidR="000D62A9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</w:tcPr>
          <w:p w:rsidR="000D62A9" w:rsidRPr="007A5560" w:rsidRDefault="000D62A9" w:rsidP="000D62A9">
            <w:pPr>
              <w:rPr>
                <w:rFonts w:ascii="NTPreCursivef" w:hAnsi="NTPreCursivef"/>
                <w:sz w:val="22"/>
                <w:szCs w:val="22"/>
              </w:rPr>
            </w:pPr>
            <w:proofErr w:type="spellStart"/>
            <w:r>
              <w:rPr>
                <w:rFonts w:ascii="NTPreCursivef" w:hAnsi="NTPreCursivef"/>
                <w:sz w:val="22"/>
                <w:szCs w:val="22"/>
              </w:rPr>
              <w:t>Powerpint</w:t>
            </w:r>
            <w:proofErr w:type="spellEnd"/>
            <w:r>
              <w:rPr>
                <w:rFonts w:ascii="NTPreCursivef" w:hAnsi="NTPreCursivef"/>
                <w:sz w:val="22"/>
                <w:szCs w:val="22"/>
              </w:rPr>
              <w:t xml:space="preserve"> taking away by crossing out. Use ten frames to move counters off. 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sz w:val="22"/>
                <w:szCs w:val="22"/>
              </w:rPr>
            </w:pPr>
          </w:p>
          <w:p w:rsidR="000D62A9" w:rsidRDefault="000D62A9" w:rsidP="000D62A9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 xml:space="preserve">Adult led: </w:t>
            </w:r>
            <w:r w:rsidR="008F41DE">
              <w:rPr>
                <w:rFonts w:ascii="NTPreCursivef" w:hAnsi="NTPreCursivef"/>
                <w:b/>
                <w:sz w:val="22"/>
                <w:szCs w:val="22"/>
              </w:rPr>
              <w:t xml:space="preserve">Complete crossing out and reasoning question on sheet. </w:t>
            </w:r>
          </w:p>
          <w:p w:rsidR="000D62A9" w:rsidRPr="008C41FD" w:rsidRDefault="000D62A9" w:rsidP="000D62A9">
            <w:pPr>
              <w:rPr>
                <w:rFonts w:ascii="NTPreCursivef" w:hAnsi="NTPreCursivef"/>
                <w:sz w:val="22"/>
                <w:szCs w:val="22"/>
              </w:rPr>
            </w:pPr>
            <w:r w:rsidRPr="008C41FD">
              <w:rPr>
                <w:rFonts w:ascii="NTPreCursivef" w:hAnsi="NTPreCursivef"/>
                <w:sz w:val="22"/>
                <w:szCs w:val="22"/>
              </w:rPr>
              <w:t>Activity 2: Match the equivalent calculations Activity Sheet 2</w:t>
            </w:r>
          </w:p>
          <w:p w:rsidR="000D62A9" w:rsidRPr="008C41FD" w:rsidRDefault="000D62A9" w:rsidP="000D62A9">
            <w:pPr>
              <w:rPr>
                <w:rFonts w:ascii="NTPreCursivef" w:hAnsi="NTPreCursivef"/>
                <w:sz w:val="22"/>
                <w:szCs w:val="22"/>
              </w:rPr>
            </w:pPr>
            <w:r w:rsidRPr="008C41FD">
              <w:rPr>
                <w:rFonts w:ascii="NTPreCursivef" w:hAnsi="NTPreCursivef"/>
                <w:sz w:val="22"/>
                <w:szCs w:val="22"/>
              </w:rPr>
              <w:t xml:space="preserve">Activity 3: </w:t>
            </w:r>
            <w:r>
              <w:rPr>
                <w:rFonts w:ascii="NTPreCursivef" w:hAnsi="NTPreCursivef"/>
                <w:sz w:val="22"/>
                <w:szCs w:val="22"/>
              </w:rPr>
              <w:t xml:space="preserve">Ten frames filled up. Roll dice take off? How many left? </w:t>
            </w:r>
          </w:p>
          <w:p w:rsidR="000D62A9" w:rsidRDefault="000D62A9" w:rsidP="000D62A9">
            <w:pPr>
              <w:rPr>
                <w:rFonts w:ascii="NTPreCursivef" w:hAnsi="NTPreCursivef"/>
                <w:b/>
                <w:sz w:val="22"/>
                <w:szCs w:val="22"/>
              </w:rPr>
            </w:pPr>
          </w:p>
          <w:p w:rsidR="000D62A9" w:rsidRPr="005F1313" w:rsidRDefault="000D62A9" w:rsidP="000D62A9">
            <w:pPr>
              <w:rPr>
                <w:rFonts w:ascii="NTPreCursivef" w:hAnsi="NTPreCursivef"/>
                <w:b/>
                <w:sz w:val="22"/>
                <w:szCs w:val="22"/>
                <w:u w:val="single"/>
              </w:rPr>
            </w:pPr>
            <w:r w:rsidRPr="005F1313">
              <w:rPr>
                <w:rFonts w:ascii="NTPreCursivef" w:hAnsi="NTPreCursivef"/>
                <w:b/>
                <w:sz w:val="22"/>
                <w:szCs w:val="22"/>
                <w:u w:val="single"/>
              </w:rPr>
              <w:t>Afternoon-</w:t>
            </w:r>
          </w:p>
          <w:p w:rsidR="00895EB3" w:rsidRDefault="00895EB3" w:rsidP="00895EB3">
            <w:r>
              <w:t xml:space="preserve">Children draw a picture of their bauble design – sheet. What colour? Materials on sheet etc. </w:t>
            </w:r>
          </w:p>
          <w:p w:rsidR="000D62A9" w:rsidRPr="00DC26A8" w:rsidRDefault="000D62A9" w:rsidP="00895EB3">
            <w:pPr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62A9" w:rsidRPr="00517674" w:rsidRDefault="000D62A9" w:rsidP="000D62A9">
            <w:pPr>
              <w:rPr>
                <w:rFonts w:ascii="NTPreCursivef" w:hAnsi="NTPreCursivef"/>
                <w:sz w:val="22"/>
                <w:szCs w:val="22"/>
                <w:u w:val="single"/>
              </w:rPr>
            </w:pPr>
          </w:p>
        </w:tc>
        <w:tc>
          <w:tcPr>
            <w:tcW w:w="4721" w:type="dxa"/>
            <w:vMerge/>
          </w:tcPr>
          <w:p w:rsidR="000D62A9" w:rsidRPr="00517674" w:rsidRDefault="000D62A9" w:rsidP="000D62A9">
            <w:pPr>
              <w:rPr>
                <w:rFonts w:ascii="NTPreCursivef" w:hAnsi="NTPreCursivef"/>
                <w:sz w:val="22"/>
                <w:szCs w:val="22"/>
                <w:u w:val="single"/>
              </w:rPr>
            </w:pPr>
          </w:p>
        </w:tc>
      </w:tr>
    </w:tbl>
    <w:p w:rsidR="003F049F" w:rsidRDefault="003F049F">
      <w:pPr>
        <w:rPr>
          <w:rFonts w:ascii="NTPreCursivef" w:hAnsi="NTPreCursivef"/>
          <w:sz w:val="22"/>
          <w:szCs w:val="22"/>
        </w:rPr>
      </w:pPr>
    </w:p>
    <w:p w:rsidR="00AF3EF4" w:rsidRDefault="00AF3EF4">
      <w:pPr>
        <w:rPr>
          <w:rFonts w:ascii="NTPreCursivef" w:hAnsi="NTPreCursivef"/>
          <w:sz w:val="22"/>
          <w:szCs w:val="22"/>
        </w:rPr>
      </w:pPr>
    </w:p>
    <w:p w:rsidR="00AF3EF4" w:rsidRDefault="00AF3EF4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Default="005E37B0">
      <w:pPr>
        <w:rPr>
          <w:rFonts w:ascii="NTPreCursivef" w:hAnsi="NTPreCursivef"/>
          <w:sz w:val="22"/>
          <w:szCs w:val="22"/>
        </w:rPr>
      </w:pPr>
    </w:p>
    <w:p w:rsidR="005E37B0" w:rsidRPr="00517674" w:rsidRDefault="005E37B0">
      <w:pPr>
        <w:rPr>
          <w:rFonts w:ascii="NTPreCursivef" w:hAnsi="NTPreCursivef"/>
          <w:sz w:val="22"/>
          <w:szCs w:val="22"/>
        </w:rPr>
      </w:pPr>
    </w:p>
    <w:sectPr w:rsidR="005E37B0" w:rsidRPr="00517674" w:rsidSect="000831F3">
      <w:headerReference w:type="default" r:id="rId12"/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51" w:rsidRDefault="00DB1151">
      <w:r>
        <w:separator/>
      </w:r>
    </w:p>
  </w:endnote>
  <w:endnote w:type="continuationSeparator" w:id="0">
    <w:p w:rsidR="00DB1151" w:rsidRDefault="00DB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NTPreCursive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51" w:rsidRDefault="00DB1151">
      <w:r>
        <w:separator/>
      </w:r>
    </w:p>
  </w:footnote>
  <w:footnote w:type="continuationSeparator" w:id="0">
    <w:p w:rsidR="00DB1151" w:rsidRDefault="00DB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Pr="00517674" w:rsidRDefault="00F66340">
    <w:pPr>
      <w:pStyle w:val="Header"/>
      <w:rPr>
        <w:rFonts w:ascii="NTPreCursivef" w:hAnsi="NTPreCursivef"/>
        <w:b/>
        <w:sz w:val="28"/>
        <w:szCs w:val="28"/>
      </w:rPr>
    </w:pPr>
    <w:r w:rsidRPr="00517674">
      <w:rPr>
        <w:rFonts w:ascii="NTPreCursivef" w:hAnsi="NTPreCursivef"/>
        <w:b/>
        <w:sz w:val="28"/>
        <w:szCs w:val="28"/>
      </w:rPr>
      <w:t>Short Term Planning</w:t>
    </w:r>
    <w:r w:rsidR="00786073" w:rsidRPr="00517674">
      <w:rPr>
        <w:rFonts w:ascii="NTPreCursivef" w:hAnsi="NTPreCursivef"/>
        <w:b/>
        <w:sz w:val="28"/>
        <w:szCs w:val="28"/>
      </w:rPr>
      <w:t xml:space="preserve"> (weekly)</w:t>
    </w:r>
    <w:r w:rsidRPr="00517674">
      <w:rPr>
        <w:rFonts w:ascii="NTPreCursivef" w:hAnsi="NTPreCursivef"/>
        <w:b/>
        <w:sz w:val="28"/>
        <w:szCs w:val="28"/>
      </w:rPr>
      <w:t xml:space="preserve"> </w:t>
    </w:r>
    <w:r w:rsidR="00786073" w:rsidRPr="00517674">
      <w:rPr>
        <w:rFonts w:ascii="NTPreCursivef" w:hAnsi="NTPreCursivef"/>
        <w:b/>
        <w:sz w:val="28"/>
        <w:szCs w:val="28"/>
      </w:rPr>
      <w:t xml:space="preserve">    </w:t>
    </w:r>
    <w:r w:rsidR="008A2E6C" w:rsidRPr="00517674">
      <w:rPr>
        <w:rFonts w:ascii="NTPreCursivef" w:hAnsi="NTPreCursivef"/>
        <w:b/>
        <w:sz w:val="28"/>
        <w:szCs w:val="28"/>
      </w:rPr>
      <w:t xml:space="preserve">               </w:t>
    </w:r>
    <w:r w:rsidR="00786073" w:rsidRPr="00517674">
      <w:rPr>
        <w:rFonts w:ascii="NTPreCursivef" w:hAnsi="NTPreCursivef"/>
        <w:b/>
        <w:sz w:val="28"/>
        <w:szCs w:val="28"/>
      </w:rPr>
      <w:t xml:space="preserve"> </w:t>
    </w:r>
    <w:r w:rsidRPr="00517674">
      <w:rPr>
        <w:rFonts w:ascii="NTPreCursivef" w:hAnsi="NTPreCursivef"/>
        <w:b/>
        <w:sz w:val="28"/>
        <w:szCs w:val="28"/>
      </w:rPr>
      <w:t xml:space="preserve"> </w:t>
    </w:r>
    <w:r w:rsidR="00FB5653">
      <w:rPr>
        <w:rFonts w:ascii="NTPreCursivef" w:hAnsi="NTPreCursivef"/>
        <w:b/>
        <w:color w:val="FF0000"/>
        <w:sz w:val="32"/>
        <w:szCs w:val="32"/>
      </w:rPr>
      <w:t>English</w:t>
    </w:r>
    <w:r w:rsidR="008A2E6C" w:rsidRPr="00517674">
      <w:rPr>
        <w:rFonts w:ascii="NTPreCursivef" w:hAnsi="NTPreCursivef"/>
        <w:b/>
        <w:color w:val="FF0000"/>
        <w:sz w:val="32"/>
        <w:szCs w:val="32"/>
      </w:rPr>
      <w:t xml:space="preserve"> </w:t>
    </w:r>
    <w:r w:rsidR="0085402B" w:rsidRPr="00517674">
      <w:rPr>
        <w:rFonts w:ascii="NTPreCursivef" w:hAnsi="NTPreCursivef"/>
        <w:b/>
        <w:sz w:val="28"/>
        <w:szCs w:val="28"/>
      </w:rPr>
      <w:t xml:space="preserve">Date </w:t>
    </w:r>
    <w:r w:rsidR="00126221">
      <w:rPr>
        <w:rFonts w:ascii="NTPreCursivef" w:hAnsi="NTPreCursivef"/>
        <w:b/>
        <w:sz w:val="28"/>
        <w:szCs w:val="28"/>
      </w:rPr>
      <w:t xml:space="preserve">WB </w:t>
    </w:r>
    <w:r w:rsidR="00646B46">
      <w:rPr>
        <w:rFonts w:ascii="NTPreCursivef" w:hAnsi="NTPreCursivef"/>
        <w:b/>
        <w:sz w:val="28"/>
        <w:szCs w:val="28"/>
      </w:rPr>
      <w:t>30</w:t>
    </w:r>
    <w:r w:rsidR="0076057C">
      <w:rPr>
        <w:rFonts w:ascii="NTPreCursivef" w:hAnsi="NTPreCursivef"/>
        <w:b/>
        <w:sz w:val="28"/>
        <w:szCs w:val="28"/>
      </w:rPr>
      <w:t>.11</w:t>
    </w:r>
    <w:r w:rsidR="00E642D3">
      <w:rPr>
        <w:rFonts w:ascii="NTPreCursivef" w:hAnsi="NTPreCursivef"/>
        <w:b/>
        <w:sz w:val="28"/>
        <w:szCs w:val="28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D4752"/>
    <w:multiLevelType w:val="hybridMultilevel"/>
    <w:tmpl w:val="7AF4742A"/>
    <w:lvl w:ilvl="0" w:tplc="1F4E533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860"/>
    <w:multiLevelType w:val="hybridMultilevel"/>
    <w:tmpl w:val="11B81BF2"/>
    <w:lvl w:ilvl="0" w:tplc="9BA6C2E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0365"/>
    <w:multiLevelType w:val="hybridMultilevel"/>
    <w:tmpl w:val="1EEA6222"/>
    <w:lvl w:ilvl="0" w:tplc="3B84B18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527"/>
    <w:multiLevelType w:val="hybridMultilevel"/>
    <w:tmpl w:val="63587DAE"/>
    <w:lvl w:ilvl="0" w:tplc="229AE77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03B9C"/>
    <w:multiLevelType w:val="hybridMultilevel"/>
    <w:tmpl w:val="285A5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17D63"/>
    <w:multiLevelType w:val="hybridMultilevel"/>
    <w:tmpl w:val="B540C860"/>
    <w:lvl w:ilvl="0" w:tplc="FD5C77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E64A5"/>
    <w:multiLevelType w:val="multilevel"/>
    <w:tmpl w:val="BB1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F20E4"/>
    <w:multiLevelType w:val="hybridMultilevel"/>
    <w:tmpl w:val="B63E07EE"/>
    <w:lvl w:ilvl="0" w:tplc="16E0D84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85A15"/>
    <w:multiLevelType w:val="hybridMultilevel"/>
    <w:tmpl w:val="276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F"/>
    <w:rsid w:val="00001BF9"/>
    <w:rsid w:val="00011E15"/>
    <w:rsid w:val="000136E2"/>
    <w:rsid w:val="00020D59"/>
    <w:rsid w:val="00054FDC"/>
    <w:rsid w:val="000831F3"/>
    <w:rsid w:val="000C750A"/>
    <w:rsid w:val="000D5A29"/>
    <w:rsid w:val="000D62A9"/>
    <w:rsid w:val="000F7B76"/>
    <w:rsid w:val="00102190"/>
    <w:rsid w:val="0010386A"/>
    <w:rsid w:val="0010472E"/>
    <w:rsid w:val="00114A14"/>
    <w:rsid w:val="001167C6"/>
    <w:rsid w:val="00116F07"/>
    <w:rsid w:val="0012427C"/>
    <w:rsid w:val="00126221"/>
    <w:rsid w:val="001475D3"/>
    <w:rsid w:val="00161B10"/>
    <w:rsid w:val="00166E9F"/>
    <w:rsid w:val="00197697"/>
    <w:rsid w:val="001B3D8A"/>
    <w:rsid w:val="00207C3D"/>
    <w:rsid w:val="00217A78"/>
    <w:rsid w:val="002457A6"/>
    <w:rsid w:val="0025762A"/>
    <w:rsid w:val="002724D6"/>
    <w:rsid w:val="00273BFE"/>
    <w:rsid w:val="002C3049"/>
    <w:rsid w:val="002D6C96"/>
    <w:rsid w:val="003307E7"/>
    <w:rsid w:val="003753D2"/>
    <w:rsid w:val="00377F46"/>
    <w:rsid w:val="00380FD4"/>
    <w:rsid w:val="003918F3"/>
    <w:rsid w:val="003A74F7"/>
    <w:rsid w:val="003C3784"/>
    <w:rsid w:val="003D63B8"/>
    <w:rsid w:val="003E742D"/>
    <w:rsid w:val="003E7BE6"/>
    <w:rsid w:val="003F049F"/>
    <w:rsid w:val="00412DE4"/>
    <w:rsid w:val="004150EB"/>
    <w:rsid w:val="00442226"/>
    <w:rsid w:val="004544AB"/>
    <w:rsid w:val="004872A9"/>
    <w:rsid w:val="00497CD7"/>
    <w:rsid w:val="004B07CC"/>
    <w:rsid w:val="004D217F"/>
    <w:rsid w:val="00517674"/>
    <w:rsid w:val="0052009A"/>
    <w:rsid w:val="005244CF"/>
    <w:rsid w:val="0055131B"/>
    <w:rsid w:val="00580B4B"/>
    <w:rsid w:val="00592D2B"/>
    <w:rsid w:val="005B1FD9"/>
    <w:rsid w:val="005D339C"/>
    <w:rsid w:val="005D7A54"/>
    <w:rsid w:val="005E37B0"/>
    <w:rsid w:val="005F08B5"/>
    <w:rsid w:val="00631C72"/>
    <w:rsid w:val="00633849"/>
    <w:rsid w:val="0064576B"/>
    <w:rsid w:val="00645934"/>
    <w:rsid w:val="00646B46"/>
    <w:rsid w:val="0067261C"/>
    <w:rsid w:val="006B02F5"/>
    <w:rsid w:val="006B6C88"/>
    <w:rsid w:val="006B70FB"/>
    <w:rsid w:val="006C0A87"/>
    <w:rsid w:val="006C5DEA"/>
    <w:rsid w:val="006D1CDD"/>
    <w:rsid w:val="006D34D8"/>
    <w:rsid w:val="006D6714"/>
    <w:rsid w:val="007017DE"/>
    <w:rsid w:val="00723CA2"/>
    <w:rsid w:val="00724941"/>
    <w:rsid w:val="00731BB1"/>
    <w:rsid w:val="00736658"/>
    <w:rsid w:val="0074680F"/>
    <w:rsid w:val="0076057C"/>
    <w:rsid w:val="00773EE8"/>
    <w:rsid w:val="00777296"/>
    <w:rsid w:val="00786073"/>
    <w:rsid w:val="007910D5"/>
    <w:rsid w:val="007A48D1"/>
    <w:rsid w:val="007D1EC0"/>
    <w:rsid w:val="007D4C10"/>
    <w:rsid w:val="007E60B2"/>
    <w:rsid w:val="0080161E"/>
    <w:rsid w:val="00824B2A"/>
    <w:rsid w:val="00836FD8"/>
    <w:rsid w:val="0085402B"/>
    <w:rsid w:val="00880309"/>
    <w:rsid w:val="00894D0D"/>
    <w:rsid w:val="00895EB3"/>
    <w:rsid w:val="008A2E6C"/>
    <w:rsid w:val="008C02E4"/>
    <w:rsid w:val="008F41DE"/>
    <w:rsid w:val="009166E8"/>
    <w:rsid w:val="009535F1"/>
    <w:rsid w:val="009727F3"/>
    <w:rsid w:val="00981A34"/>
    <w:rsid w:val="00987EE8"/>
    <w:rsid w:val="00994C2B"/>
    <w:rsid w:val="009A08E5"/>
    <w:rsid w:val="009C4D96"/>
    <w:rsid w:val="009F4B29"/>
    <w:rsid w:val="00A214B0"/>
    <w:rsid w:val="00A2775D"/>
    <w:rsid w:val="00A52AAF"/>
    <w:rsid w:val="00A81640"/>
    <w:rsid w:val="00A85825"/>
    <w:rsid w:val="00A97BBA"/>
    <w:rsid w:val="00AA0F7B"/>
    <w:rsid w:val="00AA5765"/>
    <w:rsid w:val="00AD4AD3"/>
    <w:rsid w:val="00AD5ADA"/>
    <w:rsid w:val="00AE7772"/>
    <w:rsid w:val="00AE7818"/>
    <w:rsid w:val="00AF3EF4"/>
    <w:rsid w:val="00B05E3F"/>
    <w:rsid w:val="00B3072B"/>
    <w:rsid w:val="00BA1CFA"/>
    <w:rsid w:val="00BB590F"/>
    <w:rsid w:val="00BD27EF"/>
    <w:rsid w:val="00BD413F"/>
    <w:rsid w:val="00C33B39"/>
    <w:rsid w:val="00C3500C"/>
    <w:rsid w:val="00C4263E"/>
    <w:rsid w:val="00C53E70"/>
    <w:rsid w:val="00C56ABD"/>
    <w:rsid w:val="00C87EE7"/>
    <w:rsid w:val="00C92216"/>
    <w:rsid w:val="00C94173"/>
    <w:rsid w:val="00CA7F32"/>
    <w:rsid w:val="00CF4460"/>
    <w:rsid w:val="00D011BD"/>
    <w:rsid w:val="00D12B1F"/>
    <w:rsid w:val="00D13038"/>
    <w:rsid w:val="00D46842"/>
    <w:rsid w:val="00D50C95"/>
    <w:rsid w:val="00D5418F"/>
    <w:rsid w:val="00D54355"/>
    <w:rsid w:val="00D9246D"/>
    <w:rsid w:val="00D960B9"/>
    <w:rsid w:val="00D96E94"/>
    <w:rsid w:val="00DA2440"/>
    <w:rsid w:val="00DA698A"/>
    <w:rsid w:val="00DB1151"/>
    <w:rsid w:val="00DC39D2"/>
    <w:rsid w:val="00DD3E2C"/>
    <w:rsid w:val="00E14868"/>
    <w:rsid w:val="00E16D3C"/>
    <w:rsid w:val="00E63CD4"/>
    <w:rsid w:val="00E642D3"/>
    <w:rsid w:val="00E81EE2"/>
    <w:rsid w:val="00EB3C05"/>
    <w:rsid w:val="00EB5A69"/>
    <w:rsid w:val="00EF40EA"/>
    <w:rsid w:val="00F0016F"/>
    <w:rsid w:val="00F1068F"/>
    <w:rsid w:val="00F161CE"/>
    <w:rsid w:val="00F43982"/>
    <w:rsid w:val="00F66340"/>
    <w:rsid w:val="00F7184D"/>
    <w:rsid w:val="00F854CF"/>
    <w:rsid w:val="00F90E36"/>
    <w:rsid w:val="00F9770A"/>
    <w:rsid w:val="00FB035A"/>
    <w:rsid w:val="00FB5653"/>
    <w:rsid w:val="00FC5769"/>
    <w:rsid w:val="00FF270C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1CE2089"/>
  <w15:docId w15:val="{55D1822F-3EFD-4566-9605-D60F4B26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04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04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262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67C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F0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yhp34j/articles/z4v3jh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yhp34j/articles/z4v3jh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articles/zdq6t3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c.co.uk/bitesize/topics/zyhp34j/articles/z4v3jh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yhp34j/articles/z4v3jh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1222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 Activity  Choices</vt:lpstr>
    </vt:vector>
  </TitlesOfParts>
  <Company>Durham County Council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 Activity  Choices</dc:title>
  <dc:creator>User</dc:creator>
  <cp:lastModifiedBy>Administrator</cp:lastModifiedBy>
  <cp:revision>7</cp:revision>
  <cp:lastPrinted>2016-07-15T07:57:00Z</cp:lastPrinted>
  <dcterms:created xsi:type="dcterms:W3CDTF">2020-10-14T14:21:00Z</dcterms:created>
  <dcterms:modified xsi:type="dcterms:W3CDTF">2020-11-24T17:22:00Z</dcterms:modified>
</cp:coreProperties>
</file>